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0145C" w14:textId="77777777" w:rsidR="00B66974" w:rsidRPr="00B66974" w:rsidRDefault="00B66974" w:rsidP="00B66974">
      <w:pPr>
        <w:shd w:val="clear" w:color="auto" w:fill="FFFFFF"/>
        <w:spacing w:after="255" w:line="300" w:lineRule="atLeast"/>
        <w:outlineLvl w:val="1"/>
        <w:rPr>
          <w:rFonts w:ascii="Times New Roman" w:eastAsia="Times New Roman" w:hAnsi="Times New Roman" w:cs="Times New Roman"/>
          <w:b/>
          <w:bCs/>
          <w:color w:val="4D4D4D"/>
          <w:sz w:val="27"/>
          <w:szCs w:val="27"/>
          <w:lang w:eastAsia="ru-RU"/>
        </w:rPr>
      </w:pPr>
      <w:bookmarkStart w:id="0" w:name="_GoBack"/>
      <w:r w:rsidRPr="00B66974">
        <w:rPr>
          <w:rFonts w:ascii="Times New Roman" w:eastAsia="Times New Roman" w:hAnsi="Times New Roman" w:cs="Times New Roman"/>
          <w:b/>
          <w:bCs/>
          <w:color w:val="4D4D4D"/>
          <w:sz w:val="27"/>
          <w:szCs w:val="27"/>
          <w:lang w:eastAsia="ru-RU"/>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w:t>
      </w:r>
      <w:bookmarkEnd w:id="0"/>
      <w:r w:rsidRPr="00B66974">
        <w:rPr>
          <w:rFonts w:ascii="Times New Roman" w:eastAsia="Times New Roman" w:hAnsi="Times New Roman" w:cs="Times New Roman"/>
          <w:b/>
          <w:bCs/>
          <w:color w:val="4D4D4D"/>
          <w:sz w:val="27"/>
          <w:szCs w:val="27"/>
          <w:lang w:eastAsia="ru-RU"/>
        </w:rPr>
        <w:t>(за отчетный 2022 год) (утв. Минтруда РФ, по состоянию на 30 декабря 2022 г.)</w:t>
      </w:r>
    </w:p>
    <w:p w14:paraId="4829C146" w14:textId="77777777" w:rsidR="00B66974" w:rsidRPr="00B66974" w:rsidRDefault="00B66974" w:rsidP="00B66974">
      <w:pPr>
        <w:shd w:val="clear" w:color="auto" w:fill="FFFFFF"/>
        <w:spacing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10 января 2023</w:t>
      </w:r>
    </w:p>
    <w:p w14:paraId="04E8689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bookmarkStart w:id="1" w:name="0"/>
      <w:bookmarkEnd w:id="1"/>
      <w:r w:rsidRPr="00B66974">
        <w:rPr>
          <w:rFonts w:ascii="Times New Roman" w:eastAsia="Times New Roman" w:hAnsi="Times New Roman" w:cs="Times New Roman"/>
          <w:sz w:val="23"/>
          <w:szCs w:val="23"/>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6300E0E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соответствии с пунктом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33C1411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17EB895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41FFC07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w:t>
      </w:r>
      <w:r w:rsidRPr="00B66974">
        <w:rPr>
          <w:rFonts w:ascii="Times New Roman" w:eastAsia="Times New Roman" w:hAnsi="Times New Roman" w:cs="Times New Roman"/>
          <w:sz w:val="23"/>
          <w:szCs w:val="23"/>
          <w:lang w:eastAsia="ru-RU"/>
        </w:rPr>
        <w:lastRenderedPageBreak/>
        <w:t>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B877F7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68325AE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6ED5A20F"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I. Представление сведений о доходах, расходах, об имуществе и обязательствах имущественного характера</w:t>
      </w:r>
    </w:p>
    <w:p w14:paraId="14B7135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E6E784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Лица, обязанные представлять сведения о доходах, расходах, об имуществе и обязательствах имущественного характера</w:t>
      </w:r>
    </w:p>
    <w:p w14:paraId="7F091D0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1BAC4CB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r:id="rId5" w:anchor="1020" w:history="1">
        <w:r w:rsidRPr="00B66974">
          <w:rPr>
            <w:rFonts w:ascii="Times New Roman" w:eastAsia="Times New Roman" w:hAnsi="Times New Roman" w:cs="Times New Roman"/>
            <w:color w:val="808080"/>
            <w:sz w:val="23"/>
            <w:szCs w:val="23"/>
            <w:u w:val="single"/>
            <w:bdr w:val="none" w:sz="0" w:space="0" w:color="auto" w:frame="1"/>
            <w:lang w:eastAsia="ru-RU"/>
          </w:rPr>
          <w:t>подпунктом 2</w:t>
        </w:r>
      </w:hyperlink>
      <w:r w:rsidRPr="00B66974">
        <w:rPr>
          <w:rFonts w:ascii="Times New Roman" w:eastAsia="Times New Roman" w:hAnsi="Times New Roman" w:cs="Times New Roman"/>
          <w:sz w:val="23"/>
          <w:szCs w:val="23"/>
          <w:lang w:eastAsia="ru-RU"/>
        </w:rPr>
        <w:t> настоящего пункта);</w:t>
      </w:r>
    </w:p>
    <w:p w14:paraId="3C08165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1D4D1BB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322CD96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7D9C23E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6A1AEBB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25D2141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7588D5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323EA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 иными лицами в соответствии с законодательством Российской Федерации.</w:t>
      </w:r>
    </w:p>
    <w:p w14:paraId="019A91E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21DBB02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14:paraId="0402416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любой должности государственной службы Российской Федерации (поступающим на службу);</w:t>
      </w:r>
    </w:p>
    <w:p w14:paraId="659310D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должности муниципальной службы, включенной в перечни, утвержденные нормативными правовыми актами Российской Федерации;</w:t>
      </w:r>
    </w:p>
    <w:p w14:paraId="55F9440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56B3D31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4BB6716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31283D0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6FBAF90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 должности финансового уполномоченного, руководителя службы обеспечения деятельности финансового уполномоченного;</w:t>
      </w:r>
    </w:p>
    <w:p w14:paraId="72EFA10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 иных должностей в соответствии с законодательством Российской Федерации.</w:t>
      </w:r>
    </w:p>
    <w:p w14:paraId="6E01B1E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212F0D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3BAD4C2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02505AC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5FB7448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14CBFC4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14:paraId="70992FF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14:paraId="3FD1F53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Обязательность представления Сведений</w:t>
      </w:r>
    </w:p>
    <w:p w14:paraId="74B91AC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14:paraId="7C44BE9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7450D4E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5C04ED0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 Лица, призванные на военную службу по мобилизации или заключившие в соответствии с пунктом 7 статьи 38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4406CFA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545A3CB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w:t>
      </w:r>
      <w:r w:rsidRPr="00B66974">
        <w:rPr>
          <w:rFonts w:ascii="Times New Roman" w:eastAsia="Times New Roman" w:hAnsi="Times New Roman" w:cs="Times New Roman"/>
          <w:sz w:val="23"/>
          <w:szCs w:val="23"/>
          <w:lang w:eastAsia="ru-RU"/>
        </w:rPr>
        <w:lastRenderedPageBreak/>
        <w:t>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r:id="rId6" w:anchor="12" w:history="1">
        <w:r w:rsidRPr="00B66974">
          <w:rPr>
            <w:rFonts w:ascii="Times New Roman" w:eastAsia="Times New Roman" w:hAnsi="Times New Roman" w:cs="Times New Roman"/>
            <w:color w:val="808080"/>
            <w:sz w:val="23"/>
            <w:szCs w:val="23"/>
            <w:u w:val="single"/>
            <w:bdr w:val="none" w:sz="0" w:space="0" w:color="auto" w:frame="1"/>
            <w:lang w:eastAsia="ru-RU"/>
          </w:rPr>
          <w:t>пункте 12</w:t>
        </w:r>
      </w:hyperlink>
      <w:r w:rsidRPr="00B66974">
        <w:rPr>
          <w:rFonts w:ascii="Times New Roman" w:eastAsia="Times New Roman" w:hAnsi="Times New Roman" w:cs="Times New Roman"/>
          <w:sz w:val="23"/>
          <w:szCs w:val="23"/>
          <w:lang w:eastAsia="ru-RU"/>
        </w:rPr>
        <w:t> настоящих Методических рекомендаций.</w:t>
      </w:r>
    </w:p>
    <w:p w14:paraId="24D952D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Сроки представления Сведений</w:t>
      </w:r>
    </w:p>
    <w:p w14:paraId="404CBC3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5ADD018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6B8FEAA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0B29463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 Служащие (работники) представляют Сведения ежегодно в следующие сроки:</w:t>
      </w:r>
    </w:p>
    <w:p w14:paraId="497734B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7D2F66E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1E8B1B1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 Сведения могут быть представлены служащим (работником) в любое время, начиная с 1 января года, следующего за отчетным.</w:t>
      </w:r>
    </w:p>
    <w:p w14:paraId="5999ED6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0134A7C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r:id="rId7" w:anchor="10" w:history="1">
        <w:r w:rsidRPr="00B66974">
          <w:rPr>
            <w:rFonts w:ascii="Times New Roman" w:eastAsia="Times New Roman" w:hAnsi="Times New Roman" w:cs="Times New Roman"/>
            <w:color w:val="808080"/>
            <w:sz w:val="23"/>
            <w:szCs w:val="23"/>
            <w:u w:val="single"/>
            <w:bdr w:val="none" w:sz="0" w:space="0" w:color="auto" w:frame="1"/>
            <w:lang w:eastAsia="ru-RU"/>
          </w:rPr>
          <w:t>пункте 10</w:t>
        </w:r>
      </w:hyperlink>
      <w:r w:rsidRPr="00B66974">
        <w:rPr>
          <w:rFonts w:ascii="Times New Roman" w:eastAsia="Times New Roman" w:hAnsi="Times New Roman" w:cs="Times New Roman"/>
          <w:sz w:val="23"/>
          <w:szCs w:val="23"/>
          <w:lang w:eastAsia="ru-RU"/>
        </w:rPr>
        <w:t> настоящих Методический рекомендаций.</w:t>
      </w:r>
    </w:p>
    <w:p w14:paraId="5C14B18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Нерабочий день не является основанием для переноса срока представления Сведений.</w:t>
      </w:r>
    </w:p>
    <w:p w14:paraId="20EBE2D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1469F9A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Лица, в отношении которых представляются Сведения</w:t>
      </w:r>
    </w:p>
    <w:p w14:paraId="409BEB5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 Сведения представляются отдельно:</w:t>
      </w:r>
    </w:p>
    <w:p w14:paraId="38A12B3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 в отношении служащего (работника),</w:t>
      </w:r>
    </w:p>
    <w:p w14:paraId="1A04EF4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в отношении его супруги (супруга),</w:t>
      </w:r>
    </w:p>
    <w:p w14:paraId="4A5C0CA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в отношении каждого несовершеннолетнего ребенка служащего (работника).</w:t>
      </w:r>
    </w:p>
    <w:p w14:paraId="485EFDD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7F3C4B3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 Отчетный период и отчетная дата представления Сведений, установленные для граждан и служащих (работников), различны:</w:t>
      </w:r>
    </w:p>
    <w:p w14:paraId="471F36D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гражданин представляет:</w:t>
      </w:r>
    </w:p>
    <w:p w14:paraId="1388455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6DD966B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484625D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служащий (работник) представляет ежегодно:</w:t>
      </w:r>
    </w:p>
    <w:p w14:paraId="46276FB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71F5B6E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7A771D6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w:t>
      </w:r>
      <w:r w:rsidRPr="00B66974">
        <w:rPr>
          <w:rFonts w:ascii="Times New Roman" w:eastAsia="Times New Roman" w:hAnsi="Times New Roman" w:cs="Times New Roman"/>
          <w:sz w:val="23"/>
          <w:szCs w:val="23"/>
          <w:lang w:eastAsia="ru-RU"/>
        </w:rPr>
        <w:lastRenderedPageBreak/>
        <w:t>счетах в банках и иных кредитных организациях, ценных бумагах, об обязательствах имущественного характера по состоянию на день назначения.</w:t>
      </w:r>
    </w:p>
    <w:p w14:paraId="46AEDB2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r:id="rId8" w:anchor="1801" w:history="1">
        <w:r w:rsidRPr="00B66974">
          <w:rPr>
            <w:rFonts w:ascii="Times New Roman" w:eastAsia="Times New Roman" w:hAnsi="Times New Roman" w:cs="Times New Roman"/>
            <w:color w:val="808080"/>
            <w:sz w:val="23"/>
            <w:szCs w:val="23"/>
            <w:u w:val="single"/>
            <w:bdr w:val="none" w:sz="0" w:space="0" w:color="auto" w:frame="1"/>
            <w:lang w:eastAsia="ru-RU"/>
          </w:rPr>
          <w:t>подпункта 1 пункта 18</w:t>
        </w:r>
      </w:hyperlink>
      <w:r w:rsidRPr="00B66974">
        <w:rPr>
          <w:rFonts w:ascii="Times New Roman" w:eastAsia="Times New Roman" w:hAnsi="Times New Roman" w:cs="Times New Roman"/>
          <w:sz w:val="23"/>
          <w:szCs w:val="23"/>
          <w:lang w:eastAsia="ru-RU"/>
        </w:rPr>
        <w:t> настоящих Методических рекомендаций.</w:t>
      </w:r>
    </w:p>
    <w:p w14:paraId="3D19EA3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Замещение конкретной должности на отчетную дату как основание для представления Сведений</w:t>
      </w:r>
    </w:p>
    <w:p w14:paraId="263C112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696B140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4BED45D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689CFA0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6930F63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1661CE9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 Представление Сведений после увольнения служащего (работника) в период с 1 января по 1 (30) апреля 2023 г. не требуется.</w:t>
      </w:r>
    </w:p>
    <w:p w14:paraId="413EEB9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25E1DCC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w:t>
      </w:r>
      <w:r w:rsidRPr="00B66974">
        <w:rPr>
          <w:rFonts w:ascii="Times New Roman" w:eastAsia="Times New Roman" w:hAnsi="Times New Roman" w:cs="Times New Roman"/>
          <w:sz w:val="23"/>
          <w:szCs w:val="23"/>
          <w:lang w:eastAsia="ru-RU"/>
        </w:rPr>
        <w:lastRenderedPageBreak/>
        <w:t>(заполняются отдельно для каждой должности). Количество справок, представляемых в отношении членов семьи, не меняется.</w:t>
      </w:r>
    </w:p>
    <w:p w14:paraId="64E0542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N 437-ФЗ "О федеральной территории "Сириус").</w:t>
      </w:r>
    </w:p>
    <w:p w14:paraId="0D083D8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102DE93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Определение круга лиц (членов семьи), в отношении которых необходимо представить Сведения</w:t>
      </w:r>
    </w:p>
    <w:p w14:paraId="4C59D10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23. Сведения представляются с учетом семейного положения, в котором находился гражданин, служащий (работник) по состоянию на отчетную дату.</w:t>
      </w:r>
    </w:p>
    <w:p w14:paraId="2CB3F94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Супруги</w:t>
      </w:r>
    </w:p>
    <w:p w14:paraId="0F6E80B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24.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14:paraId="1D4DC71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25.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4BDBEE4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Перечень ситуаций и рекомендуемые действия (таблица N 1):</w:t>
      </w:r>
    </w:p>
    <w:tbl>
      <w:tblPr>
        <w:tblW w:w="0" w:type="auto"/>
        <w:tblCellMar>
          <w:top w:w="15" w:type="dxa"/>
          <w:left w:w="15" w:type="dxa"/>
          <w:bottom w:w="15" w:type="dxa"/>
          <w:right w:w="15" w:type="dxa"/>
        </w:tblCellMar>
        <w:tblLook w:val="04A0" w:firstRow="1" w:lastRow="0" w:firstColumn="1" w:lastColumn="0" w:noHBand="0" w:noVBand="1"/>
      </w:tblPr>
      <w:tblGrid>
        <w:gridCol w:w="3638"/>
        <w:gridCol w:w="5717"/>
      </w:tblGrid>
      <w:tr w:rsidR="00B66974" w:rsidRPr="00B66974" w14:paraId="57C8D215" w14:textId="77777777" w:rsidTr="00B66974">
        <w:tc>
          <w:tcPr>
            <w:tcW w:w="0" w:type="auto"/>
            <w:gridSpan w:val="2"/>
            <w:hideMark/>
          </w:tcPr>
          <w:p w14:paraId="4F50548F" w14:textId="77777777" w:rsidR="00B66974" w:rsidRPr="00B66974" w:rsidRDefault="00B66974" w:rsidP="00B66974">
            <w:pPr>
              <w:spacing w:after="0" w:line="240" w:lineRule="auto"/>
              <w:rPr>
                <w:rFonts w:ascii="Times New Roman" w:eastAsia="Times New Roman" w:hAnsi="Times New Roman" w:cs="Times New Roman"/>
                <w:b/>
                <w:bCs/>
                <w:sz w:val="24"/>
                <w:szCs w:val="24"/>
                <w:lang w:eastAsia="ru-RU"/>
              </w:rPr>
            </w:pPr>
            <w:r w:rsidRPr="00B66974">
              <w:rPr>
                <w:rFonts w:ascii="Times New Roman" w:eastAsia="Times New Roman" w:hAnsi="Times New Roman" w:cs="Times New Roman"/>
                <w:b/>
                <w:bCs/>
                <w:sz w:val="24"/>
                <w:szCs w:val="24"/>
                <w:lang w:eastAsia="ru-RU"/>
              </w:rPr>
              <w:t>Пример: служащий (работник) представляет Сведения в 2023 году (за отчетный 2022 г.)</w:t>
            </w:r>
          </w:p>
        </w:tc>
      </w:tr>
      <w:tr w:rsidR="00B66974" w:rsidRPr="00B66974" w14:paraId="70D75793" w14:textId="77777777" w:rsidTr="00B66974">
        <w:tc>
          <w:tcPr>
            <w:tcW w:w="0" w:type="auto"/>
            <w:hideMark/>
          </w:tcPr>
          <w:p w14:paraId="4E304B31"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Брак заключен в органах записи актов гражданского состояния (далее - ЗАГС) в ноябре 2022 года</w:t>
            </w:r>
          </w:p>
        </w:tc>
        <w:tc>
          <w:tcPr>
            <w:tcW w:w="0" w:type="auto"/>
            <w:hideMark/>
          </w:tcPr>
          <w:p w14:paraId="2DC16F4B"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B66974" w:rsidRPr="00B66974" w14:paraId="1EC6FBD2" w14:textId="77777777" w:rsidTr="00B66974">
        <w:tc>
          <w:tcPr>
            <w:tcW w:w="0" w:type="auto"/>
            <w:hideMark/>
          </w:tcPr>
          <w:p w14:paraId="10479F9C"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 xml:space="preserve">Брак заключен в </w:t>
            </w:r>
            <w:proofErr w:type="spellStart"/>
            <w:r w:rsidRPr="00B66974">
              <w:rPr>
                <w:rFonts w:ascii="Times New Roman" w:eastAsia="Times New Roman" w:hAnsi="Times New Roman" w:cs="Times New Roman"/>
                <w:sz w:val="24"/>
                <w:szCs w:val="24"/>
                <w:lang w:eastAsia="ru-RU"/>
              </w:rPr>
              <w:t>ЗАГСе</w:t>
            </w:r>
            <w:proofErr w:type="spellEnd"/>
            <w:r w:rsidRPr="00B66974">
              <w:rPr>
                <w:rFonts w:ascii="Times New Roman" w:eastAsia="Times New Roman" w:hAnsi="Times New Roman" w:cs="Times New Roman"/>
                <w:sz w:val="24"/>
                <w:szCs w:val="24"/>
                <w:lang w:eastAsia="ru-RU"/>
              </w:rPr>
              <w:t xml:space="preserve"> в марте 2023 года</w:t>
            </w:r>
          </w:p>
        </w:tc>
        <w:tc>
          <w:tcPr>
            <w:tcW w:w="0" w:type="auto"/>
            <w:hideMark/>
          </w:tcPr>
          <w:p w14:paraId="26C2EB3B"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B66974" w:rsidRPr="00B66974" w14:paraId="604715AF" w14:textId="77777777" w:rsidTr="00B66974">
        <w:tc>
          <w:tcPr>
            <w:tcW w:w="0" w:type="auto"/>
            <w:gridSpan w:val="2"/>
            <w:hideMark/>
          </w:tcPr>
          <w:p w14:paraId="52B76268"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66974" w:rsidRPr="00B66974" w14:paraId="2C20145A" w14:textId="77777777" w:rsidTr="00B66974">
        <w:tc>
          <w:tcPr>
            <w:tcW w:w="0" w:type="auto"/>
            <w:hideMark/>
          </w:tcPr>
          <w:p w14:paraId="2217B59D"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Брак заключен 1 февраля 2023 года</w:t>
            </w:r>
          </w:p>
        </w:tc>
        <w:tc>
          <w:tcPr>
            <w:tcW w:w="0" w:type="auto"/>
            <w:hideMark/>
          </w:tcPr>
          <w:p w14:paraId="029F161D"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супруги представляются, поскольку по состоянию на отчетную дату (1 августа 2023 года) гражданин состоял в браке</w:t>
            </w:r>
          </w:p>
        </w:tc>
      </w:tr>
      <w:tr w:rsidR="00B66974" w:rsidRPr="00B66974" w14:paraId="69AE79EF" w14:textId="77777777" w:rsidTr="00B66974">
        <w:tc>
          <w:tcPr>
            <w:tcW w:w="0" w:type="auto"/>
            <w:hideMark/>
          </w:tcPr>
          <w:p w14:paraId="65B994EA"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Брак заключен 2 августа 2023 года</w:t>
            </w:r>
          </w:p>
        </w:tc>
        <w:tc>
          <w:tcPr>
            <w:tcW w:w="0" w:type="auto"/>
            <w:hideMark/>
          </w:tcPr>
          <w:p w14:paraId="1B92CC25"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6588C58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26.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w:t>
      </w:r>
      <w:r w:rsidRPr="00B66974">
        <w:rPr>
          <w:rFonts w:ascii="Times New Roman" w:eastAsia="Times New Roman" w:hAnsi="Times New Roman" w:cs="Times New Roman"/>
          <w:sz w:val="23"/>
          <w:szCs w:val="23"/>
          <w:lang w:eastAsia="ru-RU"/>
        </w:rPr>
        <w:lastRenderedPageBreak/>
        <w:t>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4B0DAD1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Перечень ситуаций и рекомендуемые действия (таблица N 2)</w:t>
      </w:r>
    </w:p>
    <w:tbl>
      <w:tblPr>
        <w:tblW w:w="0" w:type="auto"/>
        <w:tblCellMar>
          <w:top w:w="15" w:type="dxa"/>
          <w:left w:w="15" w:type="dxa"/>
          <w:bottom w:w="15" w:type="dxa"/>
          <w:right w:w="15" w:type="dxa"/>
        </w:tblCellMar>
        <w:tblLook w:val="04A0" w:firstRow="1" w:lastRow="0" w:firstColumn="1" w:lastColumn="0" w:noHBand="0" w:noVBand="1"/>
      </w:tblPr>
      <w:tblGrid>
        <w:gridCol w:w="3356"/>
        <w:gridCol w:w="5999"/>
      </w:tblGrid>
      <w:tr w:rsidR="00B66974" w:rsidRPr="00B66974" w14:paraId="213D6052" w14:textId="77777777" w:rsidTr="00B66974">
        <w:tc>
          <w:tcPr>
            <w:tcW w:w="0" w:type="auto"/>
            <w:gridSpan w:val="2"/>
            <w:hideMark/>
          </w:tcPr>
          <w:p w14:paraId="66B74E22" w14:textId="77777777" w:rsidR="00B66974" w:rsidRPr="00B66974" w:rsidRDefault="00B66974" w:rsidP="00B66974">
            <w:pPr>
              <w:spacing w:after="0" w:line="240" w:lineRule="auto"/>
              <w:rPr>
                <w:rFonts w:ascii="Times New Roman" w:eastAsia="Times New Roman" w:hAnsi="Times New Roman" w:cs="Times New Roman"/>
                <w:b/>
                <w:bCs/>
                <w:sz w:val="24"/>
                <w:szCs w:val="24"/>
                <w:lang w:eastAsia="ru-RU"/>
              </w:rPr>
            </w:pPr>
            <w:r w:rsidRPr="00B66974">
              <w:rPr>
                <w:rFonts w:ascii="Times New Roman" w:eastAsia="Times New Roman" w:hAnsi="Times New Roman" w:cs="Times New Roman"/>
                <w:b/>
                <w:bCs/>
                <w:sz w:val="24"/>
                <w:szCs w:val="24"/>
                <w:lang w:eastAsia="ru-RU"/>
              </w:rPr>
              <w:t>Пример: служащий (работник) представляет Сведения в 2023 году (за отчетный 2022 г.)</w:t>
            </w:r>
          </w:p>
        </w:tc>
      </w:tr>
      <w:tr w:rsidR="00B66974" w:rsidRPr="00B66974" w14:paraId="4F25CDD9" w14:textId="77777777" w:rsidTr="00B66974">
        <w:tc>
          <w:tcPr>
            <w:tcW w:w="0" w:type="auto"/>
            <w:hideMark/>
          </w:tcPr>
          <w:p w14:paraId="4AA4E7D4"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 xml:space="preserve">Брак был расторгнут в </w:t>
            </w:r>
            <w:proofErr w:type="spellStart"/>
            <w:r w:rsidRPr="00B66974">
              <w:rPr>
                <w:rFonts w:ascii="Times New Roman" w:eastAsia="Times New Roman" w:hAnsi="Times New Roman" w:cs="Times New Roman"/>
                <w:sz w:val="24"/>
                <w:szCs w:val="24"/>
                <w:lang w:eastAsia="ru-RU"/>
              </w:rPr>
              <w:t>ЗАГСе</w:t>
            </w:r>
            <w:proofErr w:type="spellEnd"/>
            <w:r w:rsidRPr="00B66974">
              <w:rPr>
                <w:rFonts w:ascii="Times New Roman" w:eastAsia="Times New Roman" w:hAnsi="Times New Roman" w:cs="Times New Roman"/>
                <w:sz w:val="24"/>
                <w:szCs w:val="24"/>
                <w:lang w:eastAsia="ru-RU"/>
              </w:rPr>
              <w:t xml:space="preserve"> в ноябре 2022 года</w:t>
            </w:r>
          </w:p>
        </w:tc>
        <w:tc>
          <w:tcPr>
            <w:tcW w:w="0" w:type="auto"/>
            <w:hideMark/>
          </w:tcPr>
          <w:p w14:paraId="335E9924"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B66974" w:rsidRPr="00B66974" w14:paraId="130596C5" w14:textId="77777777" w:rsidTr="00B66974">
        <w:tc>
          <w:tcPr>
            <w:tcW w:w="0" w:type="auto"/>
            <w:hideMark/>
          </w:tcPr>
          <w:p w14:paraId="7856DA84"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Окончательное решение о расторжении брака было принято судом 12 декабря 2022 года и вступило в законную силу 12 января 2023 года</w:t>
            </w:r>
          </w:p>
        </w:tc>
        <w:tc>
          <w:tcPr>
            <w:tcW w:w="0" w:type="auto"/>
            <w:hideMark/>
          </w:tcPr>
          <w:p w14:paraId="3709EE3E"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B66974" w:rsidRPr="00B66974" w14:paraId="0E39DDB0" w14:textId="77777777" w:rsidTr="00B66974">
        <w:tc>
          <w:tcPr>
            <w:tcW w:w="0" w:type="auto"/>
            <w:hideMark/>
          </w:tcPr>
          <w:p w14:paraId="5875B9AA"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 xml:space="preserve">Брак был расторгнут в </w:t>
            </w:r>
            <w:proofErr w:type="spellStart"/>
            <w:r w:rsidRPr="00B66974">
              <w:rPr>
                <w:rFonts w:ascii="Times New Roman" w:eastAsia="Times New Roman" w:hAnsi="Times New Roman" w:cs="Times New Roman"/>
                <w:sz w:val="24"/>
                <w:szCs w:val="24"/>
                <w:lang w:eastAsia="ru-RU"/>
              </w:rPr>
              <w:t>ЗАГСе</w:t>
            </w:r>
            <w:proofErr w:type="spellEnd"/>
            <w:r w:rsidRPr="00B66974">
              <w:rPr>
                <w:rFonts w:ascii="Times New Roman" w:eastAsia="Times New Roman" w:hAnsi="Times New Roman" w:cs="Times New Roman"/>
                <w:sz w:val="24"/>
                <w:szCs w:val="24"/>
                <w:lang w:eastAsia="ru-RU"/>
              </w:rPr>
              <w:t xml:space="preserve"> в марте 2023 года</w:t>
            </w:r>
          </w:p>
        </w:tc>
        <w:tc>
          <w:tcPr>
            <w:tcW w:w="0" w:type="auto"/>
            <w:hideMark/>
          </w:tcPr>
          <w:p w14:paraId="37608E24"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B66974" w:rsidRPr="00B66974" w14:paraId="0BF19D99" w14:textId="77777777" w:rsidTr="00B66974">
        <w:tc>
          <w:tcPr>
            <w:tcW w:w="0" w:type="auto"/>
            <w:gridSpan w:val="2"/>
            <w:hideMark/>
          </w:tcPr>
          <w:p w14:paraId="5CFA5DE9"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66974" w:rsidRPr="00B66974" w14:paraId="7AB93A9D" w14:textId="77777777" w:rsidTr="00B66974">
        <w:tc>
          <w:tcPr>
            <w:tcW w:w="0" w:type="auto"/>
            <w:hideMark/>
          </w:tcPr>
          <w:p w14:paraId="4F37A3EA"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 xml:space="preserve">Брак был расторгнут в </w:t>
            </w:r>
            <w:proofErr w:type="spellStart"/>
            <w:r w:rsidRPr="00B66974">
              <w:rPr>
                <w:rFonts w:ascii="Times New Roman" w:eastAsia="Times New Roman" w:hAnsi="Times New Roman" w:cs="Times New Roman"/>
                <w:sz w:val="24"/>
                <w:szCs w:val="24"/>
                <w:lang w:eastAsia="ru-RU"/>
              </w:rPr>
              <w:t>ЗАГСе</w:t>
            </w:r>
            <w:proofErr w:type="spellEnd"/>
            <w:r w:rsidRPr="00B66974">
              <w:rPr>
                <w:rFonts w:ascii="Times New Roman" w:eastAsia="Times New Roman" w:hAnsi="Times New Roman" w:cs="Times New Roman"/>
                <w:sz w:val="24"/>
                <w:szCs w:val="24"/>
                <w:lang w:eastAsia="ru-RU"/>
              </w:rPr>
              <w:t xml:space="preserve"> 1 июля 2023 года</w:t>
            </w:r>
          </w:p>
        </w:tc>
        <w:tc>
          <w:tcPr>
            <w:tcW w:w="0" w:type="auto"/>
            <w:hideMark/>
          </w:tcPr>
          <w:p w14:paraId="24981DBA"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B66974" w:rsidRPr="00B66974" w14:paraId="493DBA4E" w14:textId="77777777" w:rsidTr="00B66974">
        <w:tc>
          <w:tcPr>
            <w:tcW w:w="0" w:type="auto"/>
            <w:hideMark/>
          </w:tcPr>
          <w:p w14:paraId="2F0A9545"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 xml:space="preserve">Брак был расторгнут в </w:t>
            </w:r>
            <w:proofErr w:type="spellStart"/>
            <w:r w:rsidRPr="00B66974">
              <w:rPr>
                <w:rFonts w:ascii="Times New Roman" w:eastAsia="Times New Roman" w:hAnsi="Times New Roman" w:cs="Times New Roman"/>
                <w:sz w:val="24"/>
                <w:szCs w:val="24"/>
                <w:lang w:eastAsia="ru-RU"/>
              </w:rPr>
              <w:t>ЗАГСе</w:t>
            </w:r>
            <w:proofErr w:type="spellEnd"/>
            <w:r w:rsidRPr="00B66974">
              <w:rPr>
                <w:rFonts w:ascii="Times New Roman" w:eastAsia="Times New Roman" w:hAnsi="Times New Roman" w:cs="Times New Roman"/>
                <w:sz w:val="24"/>
                <w:szCs w:val="24"/>
                <w:lang w:eastAsia="ru-RU"/>
              </w:rPr>
              <w:t xml:space="preserve"> 2 августа 2023 года</w:t>
            </w:r>
          </w:p>
        </w:tc>
        <w:tc>
          <w:tcPr>
            <w:tcW w:w="0" w:type="auto"/>
            <w:hideMark/>
          </w:tcPr>
          <w:p w14:paraId="440D31D6"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B66974" w:rsidRPr="00B66974" w14:paraId="6740732C" w14:textId="77777777" w:rsidTr="00B66974">
        <w:tc>
          <w:tcPr>
            <w:tcW w:w="0" w:type="auto"/>
            <w:hideMark/>
          </w:tcPr>
          <w:p w14:paraId="60211AD3"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Окончательное решение о расторжении брака было принято судом 4 июля 2023 года и вступило в законную силу 4 августа 2023 г.</w:t>
            </w:r>
          </w:p>
        </w:tc>
        <w:tc>
          <w:tcPr>
            <w:tcW w:w="0" w:type="auto"/>
            <w:hideMark/>
          </w:tcPr>
          <w:p w14:paraId="710EFE58"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2E8F4CE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27. Лица, обязанные представлять Сведения в отношении своих супруг (супругов), не представляют такие Сведения, если:</w:t>
      </w:r>
    </w:p>
    <w:p w14:paraId="4A8625A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175FCC3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512B261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3) их супруги призваны на военную службу по мобилизации в Вооруженные Силы Российской Федерации;</w:t>
      </w:r>
    </w:p>
    <w:p w14:paraId="7F600ED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23268F4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этом случае такими лицами могут быть представлены документы, подтверждающие обозначенный статус их супруг (супругов).</w:t>
      </w:r>
    </w:p>
    <w:p w14:paraId="19532E6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28. Непредставление Сведений в отношении своей супруги (супруга), указанной в </w:t>
      </w:r>
      <w:hyperlink r:id="rId9" w:anchor="27" w:history="1">
        <w:r w:rsidRPr="00B66974">
          <w:rPr>
            <w:rFonts w:ascii="Times New Roman" w:eastAsia="Times New Roman" w:hAnsi="Times New Roman" w:cs="Times New Roman"/>
            <w:color w:val="808080"/>
            <w:sz w:val="23"/>
            <w:szCs w:val="23"/>
            <w:u w:val="single"/>
            <w:bdr w:val="none" w:sz="0" w:space="0" w:color="auto" w:frame="1"/>
            <w:lang w:eastAsia="ru-RU"/>
          </w:rPr>
          <w:t>пункте 27</w:t>
        </w:r>
      </w:hyperlink>
      <w:r w:rsidRPr="00B66974">
        <w:rPr>
          <w:rFonts w:ascii="Times New Roman" w:eastAsia="Times New Roman" w:hAnsi="Times New Roman" w:cs="Times New Roman"/>
          <w:sz w:val="23"/>
          <w:szCs w:val="23"/>
          <w:lang w:eastAsia="ru-RU"/>
        </w:rPr>
        <w:t> настоящих Методических рекомендаций:</w:t>
      </w:r>
    </w:p>
    <w:p w14:paraId="2727BAD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служащим (работником) в ситуациях, предусмотренных </w:t>
      </w:r>
      <w:hyperlink r:id="rId10" w:anchor="1" w:history="1">
        <w:r w:rsidRPr="00B66974">
          <w:rPr>
            <w:rFonts w:ascii="Times New Roman" w:eastAsia="Times New Roman" w:hAnsi="Times New Roman" w:cs="Times New Roman"/>
            <w:color w:val="808080"/>
            <w:sz w:val="23"/>
            <w:szCs w:val="23"/>
            <w:u w:val="single"/>
            <w:bdr w:val="none" w:sz="0" w:space="0" w:color="auto" w:frame="1"/>
            <w:lang w:eastAsia="ru-RU"/>
          </w:rPr>
          <w:t>пунктом 1</w:t>
        </w:r>
      </w:hyperlink>
      <w:r w:rsidRPr="00B66974">
        <w:rPr>
          <w:rFonts w:ascii="Times New Roman" w:eastAsia="Times New Roman" w:hAnsi="Times New Roman" w:cs="Times New Roman"/>
          <w:sz w:val="23"/>
          <w:szCs w:val="23"/>
          <w:lang w:eastAsia="ru-RU"/>
        </w:rPr>
        <w:t> настоящих Методических рекомендаций, не требует направления и соответствующего рассмотрения заявления, предусмотренного </w:t>
      </w:r>
      <w:hyperlink r:id="rId11" w:anchor="39" w:history="1">
        <w:r w:rsidRPr="00B66974">
          <w:rPr>
            <w:rFonts w:ascii="Times New Roman" w:eastAsia="Times New Roman" w:hAnsi="Times New Roman" w:cs="Times New Roman"/>
            <w:color w:val="808080"/>
            <w:sz w:val="23"/>
            <w:szCs w:val="23"/>
            <w:u w:val="single"/>
            <w:bdr w:val="none" w:sz="0" w:space="0" w:color="auto" w:frame="1"/>
            <w:lang w:eastAsia="ru-RU"/>
          </w:rPr>
          <w:t>пунктом 39</w:t>
        </w:r>
      </w:hyperlink>
      <w:r w:rsidRPr="00B66974">
        <w:rPr>
          <w:rFonts w:ascii="Times New Roman" w:eastAsia="Times New Roman" w:hAnsi="Times New Roman" w:cs="Times New Roman"/>
          <w:sz w:val="23"/>
          <w:szCs w:val="23"/>
          <w:lang w:eastAsia="ru-RU"/>
        </w:rPr>
        <w:t> настоящих Методических рекомендаций;</w:t>
      </w:r>
    </w:p>
    <w:p w14:paraId="3A37EEB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гражданином в ситуациях, предусмотренных </w:t>
      </w:r>
      <w:hyperlink r:id="rId12" w:anchor="2" w:history="1">
        <w:r w:rsidRPr="00B66974">
          <w:rPr>
            <w:rFonts w:ascii="Times New Roman" w:eastAsia="Times New Roman" w:hAnsi="Times New Roman" w:cs="Times New Roman"/>
            <w:color w:val="808080"/>
            <w:sz w:val="23"/>
            <w:szCs w:val="23"/>
            <w:u w:val="single"/>
            <w:bdr w:val="none" w:sz="0" w:space="0" w:color="auto" w:frame="1"/>
            <w:lang w:eastAsia="ru-RU"/>
          </w:rPr>
          <w:t>пунктом 2</w:t>
        </w:r>
      </w:hyperlink>
      <w:r w:rsidRPr="00B66974">
        <w:rPr>
          <w:rFonts w:ascii="Times New Roman" w:eastAsia="Times New Roman" w:hAnsi="Times New Roman" w:cs="Times New Roman"/>
          <w:sz w:val="23"/>
          <w:szCs w:val="23"/>
          <w:lang w:eastAsia="ru-RU"/>
        </w:rPr>
        <w:t> настоящих Методических рекомендаций, не может являться основанием для отказа в поступлении (назначении);</w:t>
      </w:r>
    </w:p>
    <w:p w14:paraId="0ECE0B8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служащим (работником) в ситуациях, предусмотренных </w:t>
      </w:r>
      <w:hyperlink r:id="rId13" w:anchor="4" w:history="1">
        <w:r w:rsidRPr="00B66974">
          <w:rPr>
            <w:rFonts w:ascii="Times New Roman" w:eastAsia="Times New Roman" w:hAnsi="Times New Roman" w:cs="Times New Roman"/>
            <w:color w:val="808080"/>
            <w:sz w:val="23"/>
            <w:szCs w:val="23"/>
            <w:u w:val="single"/>
            <w:bdr w:val="none" w:sz="0" w:space="0" w:color="auto" w:frame="1"/>
            <w:lang w:eastAsia="ru-RU"/>
          </w:rPr>
          <w:t>пунктом 4</w:t>
        </w:r>
      </w:hyperlink>
      <w:r w:rsidRPr="00B66974">
        <w:rPr>
          <w:rFonts w:ascii="Times New Roman" w:eastAsia="Times New Roman" w:hAnsi="Times New Roman" w:cs="Times New Roman"/>
          <w:sz w:val="23"/>
          <w:szCs w:val="23"/>
          <w:lang w:eastAsia="ru-RU"/>
        </w:rPr>
        <w:t> настоящих Методических рекомендаций, не может являться основанием для отказа в назначении.</w:t>
      </w:r>
    </w:p>
    <w:p w14:paraId="119CBEC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Несовершеннолетние дети</w:t>
      </w:r>
    </w:p>
    <w:p w14:paraId="454F29B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29.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08FF1F8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3E6948A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Перечень ситуаций и рекомендуемые действия (таблица N 3):</w:t>
      </w:r>
    </w:p>
    <w:tbl>
      <w:tblPr>
        <w:tblW w:w="0" w:type="auto"/>
        <w:tblCellMar>
          <w:top w:w="15" w:type="dxa"/>
          <w:left w:w="15" w:type="dxa"/>
          <w:bottom w:w="15" w:type="dxa"/>
          <w:right w:w="15" w:type="dxa"/>
        </w:tblCellMar>
        <w:tblLook w:val="04A0" w:firstRow="1" w:lastRow="0" w:firstColumn="1" w:lastColumn="0" w:noHBand="0" w:noVBand="1"/>
      </w:tblPr>
      <w:tblGrid>
        <w:gridCol w:w="2356"/>
        <w:gridCol w:w="6999"/>
      </w:tblGrid>
      <w:tr w:rsidR="00B66974" w:rsidRPr="00B66974" w14:paraId="26346F84" w14:textId="77777777" w:rsidTr="00B66974">
        <w:tc>
          <w:tcPr>
            <w:tcW w:w="0" w:type="auto"/>
            <w:gridSpan w:val="2"/>
            <w:hideMark/>
          </w:tcPr>
          <w:p w14:paraId="6815C506" w14:textId="77777777" w:rsidR="00B66974" w:rsidRPr="00B66974" w:rsidRDefault="00B66974" w:rsidP="00B66974">
            <w:pPr>
              <w:spacing w:after="0" w:line="240" w:lineRule="auto"/>
              <w:rPr>
                <w:rFonts w:ascii="Times New Roman" w:eastAsia="Times New Roman" w:hAnsi="Times New Roman" w:cs="Times New Roman"/>
                <w:b/>
                <w:bCs/>
                <w:sz w:val="24"/>
                <w:szCs w:val="24"/>
                <w:lang w:eastAsia="ru-RU"/>
              </w:rPr>
            </w:pPr>
            <w:r w:rsidRPr="00B66974">
              <w:rPr>
                <w:rFonts w:ascii="Times New Roman" w:eastAsia="Times New Roman" w:hAnsi="Times New Roman" w:cs="Times New Roman"/>
                <w:b/>
                <w:bCs/>
                <w:sz w:val="24"/>
                <w:szCs w:val="24"/>
                <w:lang w:eastAsia="ru-RU"/>
              </w:rPr>
              <w:t>Пример: служащий (работник) представляет Сведения в 2023 году (за отчетный 2022 г.)</w:t>
            </w:r>
          </w:p>
        </w:tc>
      </w:tr>
      <w:tr w:rsidR="00B66974" w:rsidRPr="00B66974" w14:paraId="35F13B3A" w14:textId="77777777" w:rsidTr="00B66974">
        <w:tc>
          <w:tcPr>
            <w:tcW w:w="0" w:type="auto"/>
            <w:hideMark/>
          </w:tcPr>
          <w:p w14:paraId="44A6E9DA"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Дочери служащего (работника) 21 мая 2022 года исполнилось 18 лет</w:t>
            </w:r>
          </w:p>
        </w:tc>
        <w:tc>
          <w:tcPr>
            <w:tcW w:w="0" w:type="auto"/>
            <w:hideMark/>
          </w:tcPr>
          <w:p w14:paraId="5266344C"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66974" w:rsidRPr="00B66974" w14:paraId="2A59809A" w14:textId="77777777" w:rsidTr="00B66974">
        <w:tc>
          <w:tcPr>
            <w:tcW w:w="0" w:type="auto"/>
            <w:hideMark/>
          </w:tcPr>
          <w:p w14:paraId="0279DDF7"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Дочери служащего (работника) 30 декабря 2022 года исполнилось 18 лет</w:t>
            </w:r>
          </w:p>
        </w:tc>
        <w:tc>
          <w:tcPr>
            <w:tcW w:w="0" w:type="auto"/>
            <w:hideMark/>
          </w:tcPr>
          <w:p w14:paraId="1845018F"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66974" w:rsidRPr="00B66974" w14:paraId="029EEE0C" w14:textId="77777777" w:rsidTr="00B66974">
        <w:tc>
          <w:tcPr>
            <w:tcW w:w="0" w:type="auto"/>
            <w:hideMark/>
          </w:tcPr>
          <w:p w14:paraId="46A76086"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Дочери служащего (работника) 31 декабря 2022 года исполнилось 18 лет</w:t>
            </w:r>
          </w:p>
        </w:tc>
        <w:tc>
          <w:tcPr>
            <w:tcW w:w="0" w:type="auto"/>
            <w:hideMark/>
          </w:tcPr>
          <w:p w14:paraId="1E2EC096"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B66974" w:rsidRPr="00B66974" w14:paraId="0C9BE67D" w14:textId="77777777" w:rsidTr="00B66974">
        <w:tc>
          <w:tcPr>
            <w:tcW w:w="0" w:type="auto"/>
            <w:gridSpan w:val="2"/>
            <w:hideMark/>
          </w:tcPr>
          <w:p w14:paraId="261EF4A3"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B66974" w:rsidRPr="00B66974" w14:paraId="3EA7A2F0" w14:textId="77777777" w:rsidTr="00B66974">
        <w:tc>
          <w:tcPr>
            <w:tcW w:w="0" w:type="auto"/>
            <w:hideMark/>
          </w:tcPr>
          <w:p w14:paraId="53E608A6"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lastRenderedPageBreak/>
              <w:t>Сыну гражданина 5 мая 2023 года исполнилось 18 лет</w:t>
            </w:r>
          </w:p>
        </w:tc>
        <w:tc>
          <w:tcPr>
            <w:tcW w:w="0" w:type="auto"/>
            <w:hideMark/>
          </w:tcPr>
          <w:p w14:paraId="3AE6ADD5"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B66974" w:rsidRPr="00B66974" w14:paraId="5AFECF78" w14:textId="77777777" w:rsidTr="00B66974">
        <w:tc>
          <w:tcPr>
            <w:tcW w:w="0" w:type="auto"/>
            <w:hideMark/>
          </w:tcPr>
          <w:p w14:paraId="4022B3DE"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Сыну гражданина 1 августа 2023 года исполнилось 18 лет</w:t>
            </w:r>
          </w:p>
        </w:tc>
        <w:tc>
          <w:tcPr>
            <w:tcW w:w="0" w:type="auto"/>
            <w:hideMark/>
          </w:tcPr>
          <w:p w14:paraId="0E5B2DF5"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B66974" w:rsidRPr="00B66974" w14:paraId="17F24586" w14:textId="77777777" w:rsidTr="00B66974">
        <w:tc>
          <w:tcPr>
            <w:tcW w:w="0" w:type="auto"/>
            <w:hideMark/>
          </w:tcPr>
          <w:p w14:paraId="7C6A02A9"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Сыну гражданина 17 августа 2023 года исполнилось 18 лет</w:t>
            </w:r>
          </w:p>
        </w:tc>
        <w:tc>
          <w:tcPr>
            <w:tcW w:w="0" w:type="auto"/>
            <w:hideMark/>
          </w:tcPr>
          <w:p w14:paraId="09F505F5"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14:paraId="4461DE0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98F7CC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10B3782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Уточнение представленных Сведений</w:t>
      </w:r>
    </w:p>
    <w:p w14:paraId="501616B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7A721F1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071F2FB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527727A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4039CC4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отрытого в 2021 году, но не отраженного в справке, представленной в рамках декларационной кампании 2022 года).</w:t>
      </w:r>
    </w:p>
    <w:p w14:paraId="045F5F2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bookmarkStart w:id="2" w:name="38"/>
      <w:bookmarkStart w:id="3" w:name="1"/>
      <w:bookmarkEnd w:id="2"/>
      <w:bookmarkEnd w:id="3"/>
      <w:r w:rsidRPr="00B66974">
        <w:rPr>
          <w:rFonts w:ascii="Times New Roman" w:eastAsia="Times New Roman" w:hAnsi="Times New Roman" w:cs="Times New Roman"/>
          <w:sz w:val="23"/>
          <w:szCs w:val="23"/>
          <w:lang w:eastAsia="ru-RU"/>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59D1D89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Рекомендуемые действия при невозможности представить Сведения в отношении члена семьи</w:t>
      </w:r>
    </w:p>
    <w:p w14:paraId="62701ED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w:t>
      </w:r>
      <w:r w:rsidRPr="00B66974">
        <w:rPr>
          <w:rFonts w:ascii="Times New Roman" w:eastAsia="Times New Roman" w:hAnsi="Times New Roman" w:cs="Times New Roman"/>
          <w:sz w:val="23"/>
          <w:szCs w:val="23"/>
          <w:lang w:eastAsia="ru-RU"/>
        </w:rPr>
        <w:lastRenderedPageBreak/>
        <w:t>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025CA24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40. Заявление подается в порядке, установленном нормативным правовым актом органа публичной власти или актом организации.</w:t>
      </w:r>
    </w:p>
    <w:p w14:paraId="36C98AA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6CD8155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41. Заявление должно быть направлено до истечения срока, установленного для представления служащим (работником) Сведений.</w:t>
      </w:r>
    </w:p>
    <w:p w14:paraId="38B8573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Заявление подается (таблица N 4):</w:t>
      </w:r>
    </w:p>
    <w:tbl>
      <w:tblPr>
        <w:tblW w:w="0" w:type="auto"/>
        <w:tblCellMar>
          <w:top w:w="15" w:type="dxa"/>
          <w:left w:w="15" w:type="dxa"/>
          <w:bottom w:w="15" w:type="dxa"/>
          <w:right w:w="15" w:type="dxa"/>
        </w:tblCellMar>
        <w:tblLook w:val="04A0" w:firstRow="1" w:lastRow="0" w:firstColumn="1" w:lastColumn="0" w:noHBand="0" w:noVBand="1"/>
      </w:tblPr>
      <w:tblGrid>
        <w:gridCol w:w="4606"/>
        <w:gridCol w:w="4749"/>
      </w:tblGrid>
      <w:tr w:rsidR="00B66974" w:rsidRPr="00B66974" w14:paraId="10BF2C36" w14:textId="77777777" w:rsidTr="00B66974">
        <w:tc>
          <w:tcPr>
            <w:tcW w:w="0" w:type="auto"/>
            <w:hideMark/>
          </w:tcPr>
          <w:p w14:paraId="12F6CF4C" w14:textId="77777777" w:rsidR="00B66974" w:rsidRPr="00B66974" w:rsidRDefault="00B66974" w:rsidP="00B66974">
            <w:pPr>
              <w:spacing w:after="0" w:line="240" w:lineRule="auto"/>
              <w:rPr>
                <w:rFonts w:ascii="Times New Roman" w:eastAsia="Times New Roman" w:hAnsi="Times New Roman" w:cs="Times New Roman"/>
                <w:b/>
                <w:bCs/>
                <w:sz w:val="24"/>
                <w:szCs w:val="24"/>
                <w:lang w:eastAsia="ru-RU"/>
              </w:rPr>
            </w:pPr>
            <w:r w:rsidRPr="00B66974">
              <w:rPr>
                <w:rFonts w:ascii="Times New Roman" w:eastAsia="Times New Roman" w:hAnsi="Times New Roman" w:cs="Times New Roman"/>
                <w:b/>
                <w:bCs/>
                <w:sz w:val="24"/>
                <w:szCs w:val="24"/>
                <w:lang w:eastAsia="ru-RU"/>
              </w:rPr>
              <w:t>В Управление Президента Российской Федерации по вопросам противодействия коррупции</w:t>
            </w:r>
          </w:p>
        </w:tc>
        <w:tc>
          <w:tcPr>
            <w:tcW w:w="0" w:type="auto"/>
            <w:hideMark/>
          </w:tcPr>
          <w:p w14:paraId="217B42D2" w14:textId="77777777" w:rsidR="00B66974" w:rsidRPr="00B66974" w:rsidRDefault="00B66974" w:rsidP="00B66974">
            <w:pPr>
              <w:spacing w:after="0" w:line="240" w:lineRule="auto"/>
              <w:rPr>
                <w:rFonts w:ascii="Times New Roman" w:eastAsia="Times New Roman" w:hAnsi="Times New Roman" w:cs="Times New Roman"/>
                <w:b/>
                <w:bCs/>
                <w:sz w:val="24"/>
                <w:szCs w:val="24"/>
                <w:lang w:eastAsia="ru-RU"/>
              </w:rPr>
            </w:pPr>
            <w:r w:rsidRPr="00B66974">
              <w:rPr>
                <w:rFonts w:ascii="Times New Roman" w:eastAsia="Times New Roman" w:hAnsi="Times New Roman" w:cs="Times New Roman"/>
                <w:b/>
                <w:bCs/>
                <w:sz w:val="24"/>
                <w:szCs w:val="24"/>
                <w:lang w:eastAsia="ru-RU"/>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w:t>
            </w:r>
            <w:r w:rsidRPr="00B66974">
              <w:rPr>
                <w:rFonts w:ascii="Times New Roman" w:eastAsia="Times New Roman" w:hAnsi="Times New Roman" w:cs="Times New Roman"/>
                <w:b/>
                <w:bCs/>
                <w:sz w:val="24"/>
                <w:szCs w:val="24"/>
                <w:lang w:eastAsia="ru-RU"/>
              </w:rPr>
              <w:lastRenderedPageBreak/>
              <w:t>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66974" w:rsidRPr="00B66974" w14:paraId="6B9909DD" w14:textId="77777777" w:rsidTr="00B66974">
        <w:tc>
          <w:tcPr>
            <w:tcW w:w="0" w:type="auto"/>
            <w:hideMark/>
          </w:tcPr>
          <w:p w14:paraId="110FD6C2"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lastRenderedPageBreak/>
              <w:t>В Департамент кадров Правительства Российской Федерации</w:t>
            </w:r>
          </w:p>
        </w:tc>
        <w:tc>
          <w:tcPr>
            <w:tcW w:w="0" w:type="auto"/>
            <w:hideMark/>
          </w:tcPr>
          <w:p w14:paraId="27AE7A5D"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66974" w:rsidRPr="00B66974" w14:paraId="44FC658A" w14:textId="77777777" w:rsidTr="00B66974">
        <w:tc>
          <w:tcPr>
            <w:tcW w:w="0" w:type="auto"/>
            <w:hideMark/>
          </w:tcPr>
          <w:p w14:paraId="691C5972"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0" w:type="auto"/>
            <w:hideMark/>
          </w:tcPr>
          <w:p w14:paraId="7FA0557C"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66974" w:rsidRPr="00B66974" w14:paraId="02C3ADA3" w14:textId="77777777" w:rsidTr="00B66974">
        <w:tc>
          <w:tcPr>
            <w:tcW w:w="0" w:type="auto"/>
            <w:hideMark/>
          </w:tcPr>
          <w:p w14:paraId="21D043C4"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0" w:type="auto"/>
            <w:hideMark/>
          </w:tcPr>
          <w:p w14:paraId="4DC46781"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66974" w:rsidRPr="00B66974" w14:paraId="40BB490E" w14:textId="77777777" w:rsidTr="00B66974">
        <w:tc>
          <w:tcPr>
            <w:tcW w:w="0" w:type="auto"/>
            <w:hideMark/>
          </w:tcPr>
          <w:p w14:paraId="27E8FDAA"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В подразделение по профилактике коррупционных и иных правонарушений Центрального банка Российской Федерации</w:t>
            </w:r>
          </w:p>
        </w:tc>
        <w:tc>
          <w:tcPr>
            <w:tcW w:w="0" w:type="auto"/>
            <w:hideMark/>
          </w:tcPr>
          <w:p w14:paraId="3058261F"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B66974" w:rsidRPr="00B66974" w14:paraId="0067223D" w14:textId="77777777" w:rsidTr="00B66974">
        <w:tc>
          <w:tcPr>
            <w:tcW w:w="0" w:type="auto"/>
            <w:hideMark/>
          </w:tcPr>
          <w:p w14:paraId="6BEE7719"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0" w:type="auto"/>
            <w:hideMark/>
          </w:tcPr>
          <w:p w14:paraId="365BF231"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F9928D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14:paraId="01C1BB0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0030860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14:paraId="6092134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5EF9E321"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II. Заполнение справки о доходах, расходах, об имуществе и обязательствах имущественного характера</w:t>
      </w:r>
    </w:p>
    <w:p w14:paraId="338B5D6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45. Форма справки является унифицированной для всех лиц, на которых распространяется обязанность представлять Сведения.</w:t>
      </w:r>
    </w:p>
    <w:p w14:paraId="048C02C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46.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0A53608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Например, заполнение справки на основании полученной информации из единой формы, установленной Указанием Банка России от 27 мая 2021 г. N 5798-У "О порядке предоставления кредитными организациями и </w:t>
      </w:r>
      <w:proofErr w:type="spellStart"/>
      <w:r w:rsidRPr="00B66974">
        <w:rPr>
          <w:rFonts w:ascii="Times New Roman" w:eastAsia="Times New Roman" w:hAnsi="Times New Roman" w:cs="Times New Roman"/>
          <w:sz w:val="23"/>
          <w:szCs w:val="23"/>
          <w:lang w:eastAsia="ru-RU"/>
        </w:rPr>
        <w:t>некредитными</w:t>
      </w:r>
      <w:proofErr w:type="spellEnd"/>
      <w:r w:rsidRPr="00B66974">
        <w:rPr>
          <w:rFonts w:ascii="Times New Roman" w:eastAsia="Times New Roman" w:hAnsi="Times New Roman" w:cs="Times New Roman"/>
          <w:sz w:val="23"/>
          <w:szCs w:val="23"/>
          <w:lang w:eastAsia="ru-RU"/>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B66974">
        <w:rPr>
          <w:rFonts w:ascii="Times New Roman" w:eastAsia="Times New Roman" w:hAnsi="Times New Roman" w:cs="Times New Roman"/>
          <w:sz w:val="23"/>
          <w:szCs w:val="23"/>
          <w:lang w:eastAsia="ru-RU"/>
        </w:rPr>
        <w:t>некредитной</w:t>
      </w:r>
      <w:proofErr w:type="spellEnd"/>
      <w:r w:rsidRPr="00B66974">
        <w:rPr>
          <w:rFonts w:ascii="Times New Roman" w:eastAsia="Times New Roman" w:hAnsi="Times New Roman" w:cs="Times New Roman"/>
          <w:sz w:val="23"/>
          <w:szCs w:val="23"/>
          <w:lang w:eastAsia="ru-RU"/>
        </w:rPr>
        <w:t xml:space="preserve"> финансовой организации и имеется у другой организации или государственного (муниципального) органа).</w:t>
      </w:r>
    </w:p>
    <w:p w14:paraId="3BAA61B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1273D1C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47. 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00434B1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При печати справки формируются зоны со служебной информацией (штриховые коды и т.п.), нанесение каких-либо пометок на которые не допускается.</w:t>
      </w:r>
    </w:p>
    <w:p w14:paraId="30A345C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14:paraId="02B8E08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49.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и подписать справки в течение одного дня (одной датой).</w:t>
      </w:r>
    </w:p>
    <w:p w14:paraId="0989645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76DC4A2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14:paraId="7C14DEF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для печати справок используется лазерный принтер, обеспечивающий качественную печать;</w:t>
      </w:r>
    </w:p>
    <w:p w14:paraId="47BABEE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не допускаются дефекты печати в виде полос, пятен (при дефектах барабана или картриджа принтера);</w:t>
      </w:r>
    </w:p>
    <w:p w14:paraId="623AE35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08311DC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не допускаются рукописные правки.</w:t>
      </w:r>
    </w:p>
    <w:p w14:paraId="5F5067E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Справки не следует прошивать и фиксировать скрепкой.</w:t>
      </w:r>
    </w:p>
    <w:p w14:paraId="2AB0135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Печатать справки рекомендуется только на одной стороне листа.</w:t>
      </w:r>
    </w:p>
    <w:p w14:paraId="3FE2D07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7B633EBD"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Титульный лист</w:t>
      </w:r>
    </w:p>
    <w:p w14:paraId="296AC1A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51. При заполнении титульного листа справки рекомендуется обратить внимание на следующее:</w:t>
      </w:r>
    </w:p>
    <w:p w14:paraId="7F93501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w:t>
      </w:r>
      <w:r w:rsidRPr="00B66974">
        <w:rPr>
          <w:rFonts w:ascii="Times New Roman" w:eastAsia="Times New Roman" w:hAnsi="Times New Roman" w:cs="Times New Roman"/>
          <w:sz w:val="23"/>
          <w:szCs w:val="23"/>
          <w:lang w:eastAsia="ru-RU"/>
        </w:rPr>
        <w:lastRenderedPageBreak/>
        <w:t>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5175A12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дата рождения (год рождения) указывается в соответствии с записью в документе, удостоверяющем личность;</w:t>
      </w:r>
    </w:p>
    <w:p w14:paraId="28B46AF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B66974">
        <w:rPr>
          <w:rFonts w:ascii="Times New Roman" w:eastAsia="Times New Roman" w:hAnsi="Times New Roman" w:cs="Times New Roman"/>
          <w:sz w:val="23"/>
          <w:szCs w:val="23"/>
          <w:lang w:eastAsia="ru-RU"/>
        </w:rPr>
        <w:t>беззаявительном</w:t>
      </w:r>
      <w:proofErr w:type="spellEnd"/>
      <w:r w:rsidRPr="00B66974">
        <w:rPr>
          <w:rFonts w:ascii="Times New Roman" w:eastAsia="Times New Roman" w:hAnsi="Times New Roman" w:cs="Times New Roman"/>
          <w:sz w:val="23"/>
          <w:szCs w:val="23"/>
          <w:lang w:eastAsia="ru-RU"/>
        </w:rPr>
        <w:t xml:space="preserve"> порядке;</w:t>
      </w:r>
    </w:p>
    <w:p w14:paraId="2C77C9F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0A8AD7F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14:paraId="0B8C58D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14:paraId="2239848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14:paraId="139E070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307FBB0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2F36090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470622F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517774F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6ECF9D9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2DDCC275"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Раздел 1. Сведения о доходах</w:t>
      </w:r>
    </w:p>
    <w:p w14:paraId="091CC2D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52.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2F6C999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744DE32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Доход по основному месту работы</w:t>
      </w:r>
    </w:p>
    <w:p w14:paraId="6B0FC46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54.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w:t>
      </w:r>
    </w:p>
    <w:p w14:paraId="56ED911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w:t>
      </w:r>
    </w:p>
    <w:p w14:paraId="72E3B65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24D7B83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Особенности заполнения данного раздела отдельными категориями лиц</w:t>
      </w:r>
    </w:p>
    <w:p w14:paraId="02C228D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6DA4747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5914452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79ADF72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21EF9B6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57. 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029078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4111678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N 28-6/10/В-4623 (https://mintrud.gov.ru/docs/1872).</w:t>
      </w:r>
    </w:p>
    <w:p w14:paraId="53BCADE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Доход от педагогической и научной деятельности</w:t>
      </w:r>
    </w:p>
    <w:p w14:paraId="08698B8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60. 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541AB4D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1F98DDD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Доход от иной творческой деятельности</w:t>
      </w:r>
    </w:p>
    <w:p w14:paraId="4684833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62.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64AA883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63.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7D39228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Доход от вкладов в банках и иных кредитных организациях</w:t>
      </w:r>
    </w:p>
    <w:p w14:paraId="13EFD41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64.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72A75D6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65. Сведения о наличии соответствующих банковских счетов и вкладов указываются в разделе 4 справки.</w:t>
      </w:r>
    </w:p>
    <w:p w14:paraId="19B802D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66. Доход, полученный в иностранной валюте, указывается в рублях по курсу Банка России на дату получения дохода (с учетом положений </w:t>
      </w:r>
      <w:hyperlink r:id="rId14"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4352408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45828B5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r:id="rId15"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3C28F5C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N 5798-У.</w:t>
      </w:r>
    </w:p>
    <w:p w14:paraId="0A68C2D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7007376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5FE6267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Доход от ценных бумаг и долей участия в коммерческих организациях</w:t>
      </w:r>
    </w:p>
    <w:p w14:paraId="1B5E835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72.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3E2625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6EE3C8D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14:paraId="339C0DF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дисконт, полученный в качестве дохода по облигациям;</w:t>
      </w:r>
    </w:p>
    <w:p w14:paraId="04D1536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B66974">
        <w:rPr>
          <w:rFonts w:ascii="Times New Roman" w:eastAsia="Times New Roman" w:hAnsi="Times New Roman" w:cs="Times New Roman"/>
          <w:sz w:val="23"/>
          <w:szCs w:val="23"/>
          <w:lang w:eastAsia="ru-RU"/>
        </w:rPr>
        <w:t>репо</w:t>
      </w:r>
      <w:proofErr w:type="spellEnd"/>
      <w:r w:rsidRPr="00B66974">
        <w:rPr>
          <w:rFonts w:ascii="Times New Roman" w:eastAsia="Times New Roman" w:hAnsi="Times New Roman" w:cs="Times New Roman"/>
          <w:sz w:val="23"/>
          <w:szCs w:val="23"/>
          <w:lang w:eastAsia="ru-RU"/>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6D78EAC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52D4EBF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Иные доходы</w:t>
      </w:r>
    </w:p>
    <w:p w14:paraId="4D6DBB7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73. В данной строке указываются доходы, которые не были отражены в строках 1-5 справки.</w:t>
      </w:r>
    </w:p>
    <w:p w14:paraId="05BEE3A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 например, в строке иные доходы могут быть указаны:</w:t>
      </w:r>
    </w:p>
    <w:p w14:paraId="072F984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государственная и негосударственная пенсии (при этом разные виды пенсий (по возрасту и пенсия военнослужащего) не следует суммировать);</w:t>
      </w:r>
    </w:p>
    <w:p w14:paraId="47F231F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3172A2F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форме 6-НДФЛ, выдаваемую по месту службы (работы).</w:t>
      </w:r>
    </w:p>
    <w:p w14:paraId="15E2FBA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N 255-ФЗ "Об обязательном </w:t>
      </w:r>
      <w:r w:rsidRPr="00B66974">
        <w:rPr>
          <w:rFonts w:ascii="Times New Roman" w:eastAsia="Times New Roman" w:hAnsi="Times New Roman" w:cs="Times New Roman"/>
          <w:sz w:val="23"/>
          <w:szCs w:val="23"/>
          <w:lang w:eastAsia="ru-RU"/>
        </w:rPr>
        <w:lastRenderedPageBreak/>
        <w:t>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3FDE182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4651771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суммы, причитающиеся ребенку в качестве алиментов (за исключением алиментов, выплачиваемых в браке, кроме случая, предусмотренного </w:t>
      </w:r>
      <w:hyperlink r:id="rId16" w:anchor="39" w:history="1">
        <w:r w:rsidRPr="00B66974">
          <w:rPr>
            <w:rFonts w:ascii="Times New Roman" w:eastAsia="Times New Roman" w:hAnsi="Times New Roman" w:cs="Times New Roman"/>
            <w:color w:val="808080"/>
            <w:sz w:val="23"/>
            <w:szCs w:val="23"/>
            <w:u w:val="single"/>
            <w:bdr w:val="none" w:sz="0" w:space="0" w:color="auto" w:frame="1"/>
            <w:lang w:eastAsia="ru-RU"/>
          </w:rPr>
          <w:t>пунктом 39</w:t>
        </w:r>
      </w:hyperlink>
      <w:r w:rsidRPr="00B66974">
        <w:rPr>
          <w:rFonts w:ascii="Times New Roman" w:eastAsia="Times New Roman" w:hAnsi="Times New Roman" w:cs="Times New Roman"/>
          <w:sz w:val="23"/>
          <w:szCs w:val="23"/>
          <w:lang w:eastAsia="ru-RU"/>
        </w:rPr>
        <w:t>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E53A9C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стипендия;</w:t>
      </w:r>
    </w:p>
    <w:p w14:paraId="2AA4A55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w:t>
      </w:r>
      <w:proofErr w:type="spellStart"/>
      <w:r w:rsidRPr="00B66974">
        <w:rPr>
          <w:rFonts w:ascii="Times New Roman" w:eastAsia="Times New Roman" w:hAnsi="Times New Roman" w:cs="Times New Roman"/>
          <w:sz w:val="23"/>
          <w:szCs w:val="23"/>
          <w:lang w:eastAsia="ru-RU"/>
        </w:rPr>
        <w:t>займ</w:t>
      </w:r>
      <w:proofErr w:type="spellEnd"/>
      <w:r w:rsidRPr="00B66974">
        <w:rPr>
          <w:rFonts w:ascii="Times New Roman" w:eastAsia="Times New Roman" w:hAnsi="Times New Roman" w:cs="Times New Roman"/>
          <w:sz w:val="23"/>
          <w:szCs w:val="23"/>
          <w:lang w:eastAsia="ru-RU"/>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B66974">
        <w:rPr>
          <w:rFonts w:ascii="Times New Roman" w:eastAsia="Times New Roman" w:hAnsi="Times New Roman" w:cs="Times New Roman"/>
          <w:sz w:val="23"/>
          <w:szCs w:val="23"/>
          <w:lang w:eastAsia="ru-RU"/>
        </w:rPr>
        <w:t>займ</w:t>
      </w:r>
      <w:proofErr w:type="spellEnd"/>
      <w:r w:rsidRPr="00B66974">
        <w:rPr>
          <w:rFonts w:ascii="Times New Roman" w:eastAsia="Times New Roman" w:hAnsi="Times New Roman" w:cs="Times New Roman"/>
          <w:sz w:val="23"/>
          <w:szCs w:val="23"/>
          <w:lang w:eastAsia="ru-RU"/>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0966B12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43A5E1E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r:id="rId17" w:anchor="39" w:history="1">
        <w:r w:rsidRPr="00B66974">
          <w:rPr>
            <w:rFonts w:ascii="Times New Roman" w:eastAsia="Times New Roman" w:hAnsi="Times New Roman" w:cs="Times New Roman"/>
            <w:color w:val="808080"/>
            <w:sz w:val="23"/>
            <w:szCs w:val="23"/>
            <w:u w:val="single"/>
            <w:bdr w:val="none" w:sz="0" w:space="0" w:color="auto" w:frame="1"/>
            <w:lang w:eastAsia="ru-RU"/>
          </w:rPr>
          <w:t>пунктом 39</w:t>
        </w:r>
      </w:hyperlink>
      <w:r w:rsidRPr="00B66974">
        <w:rPr>
          <w:rFonts w:ascii="Times New Roman" w:eastAsia="Times New Roman" w:hAnsi="Times New Roman" w:cs="Times New Roman"/>
          <w:sz w:val="23"/>
          <w:szCs w:val="23"/>
          <w:lang w:eastAsia="ru-RU"/>
        </w:rPr>
        <w:t>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4DD84D7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7E215D7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10BB31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18E3366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5FA9EEB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1537EDA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Аналогично в отношении продажи имущества, находящегося в совместной собственности;</w:t>
      </w:r>
    </w:p>
    <w:p w14:paraId="1DA3D25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30CA1F5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55201E9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4C439C7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58D57D5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1136F1E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 проценты по долговым обязательствам;</w:t>
      </w:r>
    </w:p>
    <w:p w14:paraId="03EA658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52460AF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 возмещение вреда, причиненного увечьем или иным повреждением здоровья;</w:t>
      </w:r>
    </w:p>
    <w:p w14:paraId="641F898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18) выплаты, связанные с гибелью (смертью), выплаченные наследникам;</w:t>
      </w:r>
    </w:p>
    <w:p w14:paraId="28EC248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 выплаты денежных сумм, осуществленные на основании договоров страхования. При этом в отношении договоров страхования, поименованных в </w:t>
      </w:r>
      <w:hyperlink r:id="rId18" w:anchor="2053" w:history="1">
        <w:r w:rsidRPr="00B66974">
          <w:rPr>
            <w:rFonts w:ascii="Times New Roman" w:eastAsia="Times New Roman" w:hAnsi="Times New Roman" w:cs="Times New Roman"/>
            <w:color w:val="808080"/>
            <w:sz w:val="23"/>
            <w:szCs w:val="23"/>
            <w:u w:val="single"/>
            <w:bdr w:val="none" w:sz="0" w:space="0" w:color="auto" w:frame="1"/>
            <w:lang w:eastAsia="ru-RU"/>
          </w:rPr>
          <w:t>подпункте 3 пункта 205</w:t>
        </w:r>
      </w:hyperlink>
      <w:r w:rsidRPr="00B66974">
        <w:rPr>
          <w:rFonts w:ascii="Times New Roman" w:eastAsia="Times New Roman" w:hAnsi="Times New Roman" w:cs="Times New Roman"/>
          <w:sz w:val="23"/>
          <w:szCs w:val="23"/>
          <w:lang w:eastAsia="ru-RU"/>
        </w:rPr>
        <w:t>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064183F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w:t>
      </w:r>
    </w:p>
    <w:p w14:paraId="1A70746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672F16F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149109B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1B2EF20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7308892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2982925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11358A3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27) выплаты членам профсоюзных организаций, полученные от данных профсоюзных организаций;</w:t>
      </w:r>
    </w:p>
    <w:p w14:paraId="4E03718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
    <w:p w14:paraId="752778A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29) вознаграждение, полученное при осуществлении опеки или попечительства на возмездной основе;</w:t>
      </w:r>
    </w:p>
    <w:p w14:paraId="064C570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30) доход, полученный индивидуальным предпринимателем (указывается согласно бухгалтерской (финансовой) отчетности или в соответствии с </w:t>
      </w:r>
      <w:hyperlink r:id="rId19" w:anchor="56" w:history="1">
        <w:r w:rsidRPr="00B66974">
          <w:rPr>
            <w:rFonts w:ascii="Times New Roman" w:eastAsia="Times New Roman" w:hAnsi="Times New Roman" w:cs="Times New Roman"/>
            <w:color w:val="808080"/>
            <w:sz w:val="23"/>
            <w:szCs w:val="23"/>
            <w:u w:val="single"/>
            <w:bdr w:val="none" w:sz="0" w:space="0" w:color="auto" w:frame="1"/>
            <w:lang w:eastAsia="ru-RU"/>
          </w:rPr>
          <w:t>пунктом 56</w:t>
        </w:r>
      </w:hyperlink>
      <w:r w:rsidRPr="00B66974">
        <w:rPr>
          <w:rFonts w:ascii="Times New Roman" w:eastAsia="Times New Roman" w:hAnsi="Times New Roman" w:cs="Times New Roman"/>
          <w:sz w:val="23"/>
          <w:szCs w:val="23"/>
          <w:lang w:eastAsia="ru-RU"/>
        </w:rPr>
        <w:t> настоящих Методических рекомендаций);</w:t>
      </w:r>
    </w:p>
    <w:p w14:paraId="39B2FEB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22E23FD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32) денежные средства, полученные в качестве оплаты услуг или товаров, в том числе в качестве авансового платежа;</w:t>
      </w:r>
    </w:p>
    <w:p w14:paraId="5CB71B8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77A6F0E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34) денежные средства, полученные от родственников (за исключением супруги (супруга) и несовершеннолетних детей кроме случая, предусмотренного </w:t>
      </w:r>
      <w:hyperlink r:id="rId20" w:anchor="39" w:history="1">
        <w:r w:rsidRPr="00B66974">
          <w:rPr>
            <w:rFonts w:ascii="Times New Roman" w:eastAsia="Times New Roman" w:hAnsi="Times New Roman" w:cs="Times New Roman"/>
            <w:color w:val="808080"/>
            <w:sz w:val="23"/>
            <w:szCs w:val="23"/>
            <w:u w:val="single"/>
            <w:bdr w:val="none" w:sz="0" w:space="0" w:color="auto" w:frame="1"/>
            <w:lang w:eastAsia="ru-RU"/>
          </w:rPr>
          <w:t>пунктом 39</w:t>
        </w:r>
      </w:hyperlink>
      <w:r w:rsidRPr="00B66974">
        <w:rPr>
          <w:rFonts w:ascii="Times New Roman" w:eastAsia="Times New Roman" w:hAnsi="Times New Roman" w:cs="Times New Roman"/>
          <w:sz w:val="23"/>
          <w:szCs w:val="23"/>
          <w:lang w:eastAsia="ru-RU"/>
        </w:rPr>
        <w:t>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5A742A2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35) доход, полученный по договорам переуступки прав требования на строящиеся объекты недвижимости;</w:t>
      </w:r>
    </w:p>
    <w:p w14:paraId="3582E7F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7A0A1D4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37) выплаченная ликвидационная стоимость ценных бумаг при ликвидации коммерческой организации;</w:t>
      </w:r>
    </w:p>
    <w:p w14:paraId="7113687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AA3E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178F6BB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40) иные аналогичные выплаты.</w:t>
      </w:r>
    </w:p>
    <w:p w14:paraId="742493F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74.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3A4E2D7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N 199;</w:t>
      </w:r>
    </w:p>
    <w:p w14:paraId="643254D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ежемесячная денежная выплата на ребенка в возрасте от 8 до 17 лет в соответствии Указом Президента Российской Федерации от 31 марта 2022 г. N 175;</w:t>
      </w:r>
    </w:p>
    <w:p w14:paraId="79EDA18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N 1036.</w:t>
      </w:r>
    </w:p>
    <w:p w14:paraId="2C5BC28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57430F0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75. Доход, полученный в иностранной валюте, указывается в рублях по курсу Банка России на дату получения дохода (с учетом положений </w:t>
      </w:r>
      <w:hyperlink r:id="rId21"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14:paraId="42A3A8A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76.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1B88E75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77.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6E2050B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со служебными командировками за счет средств работодателя;</w:t>
      </w:r>
    </w:p>
    <w:p w14:paraId="68C67C3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21971E5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3D73044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0079205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с приобретением проездных документов для исполнения служебных (должностных) обязанностей;</w:t>
      </w:r>
    </w:p>
    <w:p w14:paraId="41DA9B0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с оплатой коммунальных и иных услуг, наймом жилого помещения;</w:t>
      </w:r>
    </w:p>
    <w:p w14:paraId="7A7AF55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с внесением родительской платы за посещение дошкольного образовательного учреждения;</w:t>
      </w:r>
    </w:p>
    <w:p w14:paraId="5A23426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14:paraId="15B758F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w:t>
      </w:r>
      <w:r w:rsidRPr="00B66974">
        <w:rPr>
          <w:rFonts w:ascii="Times New Roman" w:eastAsia="Times New Roman" w:hAnsi="Times New Roman" w:cs="Times New Roman"/>
          <w:sz w:val="23"/>
          <w:szCs w:val="23"/>
          <w:lang w:eastAsia="ru-RU"/>
        </w:rPr>
        <w:lastRenderedPageBreak/>
        <w:t>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35DDA72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79. Также не указываются сведения о денежных средствах, полученных:</w:t>
      </w:r>
    </w:p>
    <w:p w14:paraId="136209F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в виде социального, имущественного, инвестиционного налогового вычета;</w:t>
      </w:r>
    </w:p>
    <w:p w14:paraId="3325F6B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от продажи различного вида подарочных сертификатов (карт), выпущенных предприятиями торговли;</w:t>
      </w:r>
    </w:p>
    <w:p w14:paraId="5275BE9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B66974">
        <w:rPr>
          <w:rFonts w:ascii="Times New Roman" w:eastAsia="Times New Roman" w:hAnsi="Times New Roman" w:cs="Times New Roman"/>
          <w:sz w:val="23"/>
          <w:szCs w:val="23"/>
          <w:lang w:eastAsia="ru-RU"/>
        </w:rPr>
        <w:t>кешбэк</w:t>
      </w:r>
      <w:proofErr w:type="spellEnd"/>
      <w:r w:rsidRPr="00B66974">
        <w:rPr>
          <w:rFonts w:ascii="Times New Roman" w:eastAsia="Times New Roman" w:hAnsi="Times New Roman" w:cs="Times New Roman"/>
          <w:sz w:val="23"/>
          <w:szCs w:val="23"/>
          <w:lang w:eastAsia="ru-RU"/>
        </w:rPr>
        <w:t xml:space="preserve"> сервис"), включая т.н. "туристический </w:t>
      </w:r>
      <w:proofErr w:type="spellStart"/>
      <w:r w:rsidRPr="00B66974">
        <w:rPr>
          <w:rFonts w:ascii="Times New Roman" w:eastAsia="Times New Roman" w:hAnsi="Times New Roman" w:cs="Times New Roman"/>
          <w:sz w:val="23"/>
          <w:szCs w:val="23"/>
          <w:lang w:eastAsia="ru-RU"/>
        </w:rPr>
        <w:t>кешбэк</w:t>
      </w:r>
      <w:proofErr w:type="spellEnd"/>
      <w:r w:rsidRPr="00B66974">
        <w:rPr>
          <w:rFonts w:ascii="Times New Roman" w:eastAsia="Times New Roman" w:hAnsi="Times New Roman" w:cs="Times New Roman"/>
          <w:sz w:val="23"/>
          <w:szCs w:val="23"/>
          <w:lang w:eastAsia="ru-RU"/>
        </w:rPr>
        <w:t xml:space="preserve">", "детский </w:t>
      </w:r>
      <w:proofErr w:type="spellStart"/>
      <w:r w:rsidRPr="00B66974">
        <w:rPr>
          <w:rFonts w:ascii="Times New Roman" w:eastAsia="Times New Roman" w:hAnsi="Times New Roman" w:cs="Times New Roman"/>
          <w:sz w:val="23"/>
          <w:szCs w:val="23"/>
          <w:lang w:eastAsia="ru-RU"/>
        </w:rPr>
        <w:t>кешбэк</w:t>
      </w:r>
      <w:proofErr w:type="spellEnd"/>
      <w:r w:rsidRPr="00B66974">
        <w:rPr>
          <w:rFonts w:ascii="Times New Roman" w:eastAsia="Times New Roman" w:hAnsi="Times New Roman" w:cs="Times New Roman"/>
          <w:sz w:val="23"/>
          <w:szCs w:val="23"/>
          <w:lang w:eastAsia="ru-RU"/>
        </w:rPr>
        <w:t>" и др.;</w:t>
      </w:r>
    </w:p>
    <w:p w14:paraId="0A1D7BF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2829E67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5) в качестве возврата налога на добавленную стоимость, уплаченного при совершении покупок за границей, по чекам </w:t>
      </w:r>
      <w:proofErr w:type="spellStart"/>
      <w:r w:rsidRPr="00B66974">
        <w:rPr>
          <w:rFonts w:ascii="Times New Roman" w:eastAsia="Times New Roman" w:hAnsi="Times New Roman" w:cs="Times New Roman"/>
          <w:sz w:val="23"/>
          <w:szCs w:val="23"/>
          <w:lang w:eastAsia="ru-RU"/>
        </w:rPr>
        <w:t>Tax-free</w:t>
      </w:r>
      <w:proofErr w:type="spellEnd"/>
      <w:r w:rsidRPr="00B66974">
        <w:rPr>
          <w:rFonts w:ascii="Times New Roman" w:eastAsia="Times New Roman" w:hAnsi="Times New Roman" w:cs="Times New Roman"/>
          <w:sz w:val="23"/>
          <w:szCs w:val="23"/>
          <w:lang w:eastAsia="ru-RU"/>
        </w:rPr>
        <w:t>;</w:t>
      </w:r>
    </w:p>
    <w:p w14:paraId="6A7BF38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в качестве вознаграждения донорам за сданную кровь, ее компонентов (и иную помощь);</w:t>
      </w:r>
    </w:p>
    <w:p w14:paraId="303A124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3EDCFDC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 в качестве возмещения расходов на повышение профессионального уровня за счет средств представителя нанимателя (работодателя);</w:t>
      </w:r>
    </w:p>
    <w:p w14:paraId="3F005AB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0BA3EFE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22" w:anchor="39" w:history="1">
        <w:r w:rsidRPr="00B66974">
          <w:rPr>
            <w:rFonts w:ascii="Times New Roman" w:eastAsia="Times New Roman" w:hAnsi="Times New Roman" w:cs="Times New Roman"/>
            <w:color w:val="808080"/>
            <w:sz w:val="23"/>
            <w:szCs w:val="23"/>
            <w:u w:val="single"/>
            <w:bdr w:val="none" w:sz="0" w:space="0" w:color="auto" w:frame="1"/>
            <w:lang w:eastAsia="ru-RU"/>
          </w:rPr>
          <w:t>пунктом 39</w:t>
        </w:r>
      </w:hyperlink>
      <w:r w:rsidRPr="00B66974">
        <w:rPr>
          <w:rFonts w:ascii="Times New Roman" w:eastAsia="Times New Roman" w:hAnsi="Times New Roman" w:cs="Times New Roman"/>
          <w:sz w:val="23"/>
          <w:szCs w:val="23"/>
          <w:lang w:eastAsia="ru-RU"/>
        </w:rPr>
        <w:t>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2B371BD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 в связи с возвратом денежных средств по несостоявшемуся договору купли-продажи;</w:t>
      </w:r>
    </w:p>
    <w:p w14:paraId="7C34571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EFE89A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05F3228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 на специальный избирательный счет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14:paraId="5B80A00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80.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 с учетом положений </w:t>
      </w:r>
      <w:hyperlink r:id="rId23" w:anchor="146" w:history="1">
        <w:r w:rsidRPr="00B66974">
          <w:rPr>
            <w:rFonts w:ascii="Times New Roman" w:eastAsia="Times New Roman" w:hAnsi="Times New Roman" w:cs="Times New Roman"/>
            <w:color w:val="808080"/>
            <w:sz w:val="23"/>
            <w:szCs w:val="23"/>
            <w:u w:val="single"/>
            <w:bdr w:val="none" w:sz="0" w:space="0" w:color="auto" w:frame="1"/>
            <w:lang w:eastAsia="ru-RU"/>
          </w:rPr>
          <w:t>пункта 146</w:t>
        </w:r>
      </w:hyperlink>
      <w:r w:rsidRPr="00B66974">
        <w:rPr>
          <w:rFonts w:ascii="Times New Roman" w:eastAsia="Times New Roman" w:hAnsi="Times New Roman" w:cs="Times New Roman"/>
          <w:sz w:val="23"/>
          <w:szCs w:val="23"/>
          <w:lang w:eastAsia="ru-RU"/>
        </w:rPr>
        <w:t> настоящих Методических рекомендаций.</w:t>
      </w:r>
    </w:p>
    <w:p w14:paraId="708850E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3895CE9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66237B1A"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Раздел 2. Сведения о расходах</w:t>
      </w:r>
    </w:p>
    <w:p w14:paraId="7A36852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14:paraId="189E70C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14:paraId="115831E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83. Данный раздел справки также подлежит заполнению при наличии обстоятельств, перечисленных в </w:t>
      </w:r>
      <w:hyperlink r:id="rId24" w:anchor="82" w:history="1">
        <w:r w:rsidRPr="00B66974">
          <w:rPr>
            <w:rFonts w:ascii="Times New Roman" w:eastAsia="Times New Roman" w:hAnsi="Times New Roman" w:cs="Times New Roman"/>
            <w:color w:val="808080"/>
            <w:sz w:val="23"/>
            <w:szCs w:val="23"/>
            <w:u w:val="single"/>
            <w:bdr w:val="none" w:sz="0" w:space="0" w:color="auto" w:frame="1"/>
            <w:lang w:eastAsia="ru-RU"/>
          </w:rPr>
          <w:t>пункте 82</w:t>
        </w:r>
      </w:hyperlink>
      <w:r w:rsidRPr="00B66974">
        <w:rPr>
          <w:rFonts w:ascii="Times New Roman" w:eastAsia="Times New Roman" w:hAnsi="Times New Roman" w:cs="Times New Roman"/>
          <w:sz w:val="23"/>
          <w:szCs w:val="23"/>
          <w:lang w:eastAsia="ru-RU"/>
        </w:rPr>
        <w:t>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7F7FD8B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84. Граждане, поступающие на службу (работу), раздел 2 справки не заполняют.</w:t>
      </w:r>
    </w:p>
    <w:p w14:paraId="66AAB8B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14:paraId="3E7DB15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85. Заполнение данного раздела при отсутствии указанных в </w:t>
      </w:r>
      <w:hyperlink r:id="rId25" w:anchor="82" w:history="1">
        <w:r w:rsidRPr="00B66974">
          <w:rPr>
            <w:rFonts w:ascii="Times New Roman" w:eastAsia="Times New Roman" w:hAnsi="Times New Roman" w:cs="Times New Roman"/>
            <w:color w:val="808080"/>
            <w:sz w:val="23"/>
            <w:szCs w:val="23"/>
            <w:u w:val="single"/>
            <w:bdr w:val="none" w:sz="0" w:space="0" w:color="auto" w:frame="1"/>
            <w:lang w:eastAsia="ru-RU"/>
          </w:rPr>
          <w:t>пункте 82</w:t>
        </w:r>
      </w:hyperlink>
      <w:r w:rsidRPr="00B66974">
        <w:rPr>
          <w:rFonts w:ascii="Times New Roman" w:eastAsia="Times New Roman" w:hAnsi="Times New Roman" w:cs="Times New Roman"/>
          <w:sz w:val="23"/>
          <w:szCs w:val="23"/>
          <w:lang w:eastAsia="ru-RU"/>
        </w:rPr>
        <w:t> настоящих Методических рекомендаций оснований не является нарушением.</w:t>
      </w:r>
    </w:p>
    <w:p w14:paraId="7708C3B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B66974">
        <w:rPr>
          <w:rFonts w:ascii="Times New Roman" w:eastAsia="Times New Roman" w:hAnsi="Times New Roman" w:cs="Times New Roman"/>
          <w:sz w:val="23"/>
          <w:szCs w:val="23"/>
          <w:lang w:eastAsia="ru-RU"/>
        </w:rPr>
        <w:lastRenderedPageBreak/>
        <w:t>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264972B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87. Для цели реализации </w:t>
      </w:r>
      <w:hyperlink r:id="rId26" w:anchor="82" w:history="1">
        <w:r w:rsidRPr="00B66974">
          <w:rPr>
            <w:rFonts w:ascii="Times New Roman" w:eastAsia="Times New Roman" w:hAnsi="Times New Roman" w:cs="Times New Roman"/>
            <w:color w:val="808080"/>
            <w:sz w:val="23"/>
            <w:szCs w:val="23"/>
            <w:u w:val="single"/>
            <w:bdr w:val="none" w:sz="0" w:space="0" w:color="auto" w:frame="1"/>
            <w:lang w:eastAsia="ru-RU"/>
          </w:rPr>
          <w:t>пункта 82</w:t>
        </w:r>
      </w:hyperlink>
      <w:r w:rsidRPr="00B66974">
        <w:rPr>
          <w:rFonts w:ascii="Times New Roman" w:eastAsia="Times New Roman" w:hAnsi="Times New Roman" w:cs="Times New Roman"/>
          <w:sz w:val="23"/>
          <w:szCs w:val="23"/>
          <w:lang w:eastAsia="ru-RU"/>
        </w:rPr>
        <w:t>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6AC3911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6BA2877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14:paraId="55346F3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579C9D9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2E55FA8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90. Данный раздел не заполняется в следующих случаях:</w:t>
      </w:r>
    </w:p>
    <w:p w14:paraId="3377E22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 "О контроле за соответствием расходов лиц, замещающих государственные должности, и иных лиц их доходам");</w:t>
      </w:r>
    </w:p>
    <w:p w14:paraId="192AFFD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21A53AD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5ACE0C6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91.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w:t>
      </w:r>
      <w:r w:rsidRPr="00B66974">
        <w:rPr>
          <w:rFonts w:ascii="Times New Roman" w:eastAsia="Times New Roman" w:hAnsi="Times New Roman" w:cs="Times New Roman"/>
          <w:sz w:val="23"/>
          <w:szCs w:val="23"/>
          <w:lang w:eastAsia="ru-RU"/>
        </w:rPr>
        <w:lastRenderedPageBreak/>
        <w:t>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DBE0F1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92.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6F5629D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78F1AC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28042F9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95.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43A3B7F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7AD6147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01DCE65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127E477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96. Особенности заполнения раздела "Сведения о расходах":</w:t>
      </w:r>
    </w:p>
    <w:p w14:paraId="118782B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16AF381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B66974">
        <w:rPr>
          <w:rFonts w:ascii="Times New Roman" w:eastAsia="Times New Roman" w:hAnsi="Times New Roman" w:cs="Times New Roman"/>
          <w:sz w:val="23"/>
          <w:szCs w:val="23"/>
          <w:lang w:eastAsia="ru-RU"/>
        </w:rPr>
        <w:t>эскроу</w:t>
      </w:r>
      <w:proofErr w:type="spellEnd"/>
      <w:r w:rsidRPr="00B66974">
        <w:rPr>
          <w:rFonts w:ascii="Times New Roman" w:eastAsia="Times New Roman" w:hAnsi="Times New Roman" w:cs="Times New Roman"/>
          <w:sz w:val="23"/>
          <w:szCs w:val="23"/>
          <w:lang w:eastAsia="ru-RU"/>
        </w:rPr>
        <w:t xml:space="preserve">, в рассматриваемом разделе отражаются сведения о расходах в случае, если внесенная на счета </w:t>
      </w:r>
      <w:proofErr w:type="spellStart"/>
      <w:r w:rsidRPr="00B66974">
        <w:rPr>
          <w:rFonts w:ascii="Times New Roman" w:eastAsia="Times New Roman" w:hAnsi="Times New Roman" w:cs="Times New Roman"/>
          <w:sz w:val="23"/>
          <w:szCs w:val="23"/>
          <w:lang w:eastAsia="ru-RU"/>
        </w:rPr>
        <w:t>эскроу</w:t>
      </w:r>
      <w:proofErr w:type="spellEnd"/>
      <w:r w:rsidRPr="00B66974">
        <w:rPr>
          <w:rFonts w:ascii="Times New Roman" w:eastAsia="Times New Roman" w:hAnsi="Times New Roman" w:cs="Times New Roman"/>
          <w:sz w:val="23"/>
          <w:szCs w:val="23"/>
          <w:lang w:eastAsia="ru-RU"/>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B08BE3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79767D0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51A84E9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B66974">
        <w:rPr>
          <w:rFonts w:ascii="Times New Roman" w:eastAsia="Times New Roman" w:hAnsi="Times New Roman" w:cs="Times New Roman"/>
          <w:sz w:val="23"/>
          <w:szCs w:val="23"/>
          <w:lang w:eastAsia="ru-RU"/>
        </w:rPr>
        <w:t>эскроу</w:t>
      </w:r>
      <w:proofErr w:type="spellEnd"/>
      <w:r w:rsidRPr="00B66974">
        <w:rPr>
          <w:rFonts w:ascii="Times New Roman" w:eastAsia="Times New Roman" w:hAnsi="Times New Roman" w:cs="Times New Roman"/>
          <w:sz w:val="23"/>
          <w:szCs w:val="23"/>
          <w:lang w:eastAsia="ru-RU"/>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14:paraId="40DBBBD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48C2F24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79D5D50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1B5A46B6"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Раздел 3. Сведения об имуществе</w:t>
      </w:r>
    </w:p>
    <w:p w14:paraId="71576D9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Подраздел 3.1 Недвижимое имущество</w:t>
      </w:r>
    </w:p>
    <w:p w14:paraId="4213F98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97.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w:t>
      </w:r>
      <w:r w:rsidRPr="00B66974">
        <w:rPr>
          <w:rFonts w:ascii="Times New Roman" w:eastAsia="Times New Roman" w:hAnsi="Times New Roman" w:cs="Times New Roman"/>
          <w:sz w:val="23"/>
          <w:szCs w:val="23"/>
          <w:lang w:eastAsia="ru-RU"/>
        </w:rPr>
        <w:lastRenderedPageBreak/>
        <w:t>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135932A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98.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5FF7D18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412E2B1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r:id="rId27" w:anchor="116" w:history="1">
        <w:r w:rsidRPr="00B66974">
          <w:rPr>
            <w:rFonts w:ascii="Times New Roman" w:eastAsia="Times New Roman" w:hAnsi="Times New Roman" w:cs="Times New Roman"/>
            <w:color w:val="808080"/>
            <w:sz w:val="23"/>
            <w:szCs w:val="23"/>
            <w:u w:val="single"/>
            <w:bdr w:val="none" w:sz="0" w:space="0" w:color="auto" w:frame="1"/>
            <w:lang w:eastAsia="ru-RU"/>
          </w:rPr>
          <w:t>пунктом 116</w:t>
        </w:r>
      </w:hyperlink>
      <w:r w:rsidRPr="00B66974">
        <w:rPr>
          <w:rFonts w:ascii="Times New Roman" w:eastAsia="Times New Roman" w:hAnsi="Times New Roman" w:cs="Times New Roman"/>
          <w:sz w:val="23"/>
          <w:szCs w:val="23"/>
          <w:lang w:eastAsia="ru-RU"/>
        </w:rPr>
        <w:t> настоящих Методических рекомендаций).</w:t>
      </w:r>
    </w:p>
    <w:p w14:paraId="233805A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N 218-ФЗ "О государственной регистрации недвижимости").</w:t>
      </w:r>
    </w:p>
    <w:p w14:paraId="373D612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r:id="rId28" w:anchor="116" w:history="1">
        <w:r w:rsidRPr="00B66974">
          <w:rPr>
            <w:rFonts w:ascii="Times New Roman" w:eastAsia="Times New Roman" w:hAnsi="Times New Roman" w:cs="Times New Roman"/>
            <w:color w:val="808080"/>
            <w:sz w:val="23"/>
            <w:szCs w:val="23"/>
            <w:u w:val="single"/>
            <w:bdr w:val="none" w:sz="0" w:space="0" w:color="auto" w:frame="1"/>
            <w:lang w:eastAsia="ru-RU"/>
          </w:rPr>
          <w:t>пунктом 116</w:t>
        </w:r>
      </w:hyperlink>
      <w:r w:rsidRPr="00B66974">
        <w:rPr>
          <w:rFonts w:ascii="Times New Roman" w:eastAsia="Times New Roman" w:hAnsi="Times New Roman" w:cs="Times New Roman"/>
          <w:sz w:val="23"/>
          <w:szCs w:val="23"/>
          <w:lang w:eastAsia="ru-RU"/>
        </w:rPr>
        <w:t> настоящих Методических рекомендаций).</w:t>
      </w:r>
    </w:p>
    <w:p w14:paraId="48C6248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100.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B66974">
        <w:rPr>
          <w:rFonts w:ascii="Times New Roman" w:eastAsia="Times New Roman" w:hAnsi="Times New Roman" w:cs="Times New Roman"/>
          <w:sz w:val="23"/>
          <w:szCs w:val="23"/>
          <w:lang w:eastAsia="ru-RU"/>
        </w:rPr>
        <w:t>паенакопления</w:t>
      </w:r>
      <w:proofErr w:type="spellEnd"/>
      <w:r w:rsidRPr="00B66974">
        <w:rPr>
          <w:rFonts w:ascii="Times New Roman" w:eastAsia="Times New Roman" w:hAnsi="Times New Roman" w:cs="Times New Roman"/>
          <w:sz w:val="23"/>
          <w:szCs w:val="23"/>
          <w:lang w:eastAsia="ru-RU"/>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74747B2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33A569C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6BD7AC4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Заполнение графы "Вид и наименование имущества"</w:t>
      </w:r>
    </w:p>
    <w:p w14:paraId="4BF896A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1AB8588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D287D3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559A3B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104.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5AE993E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14:paraId="4DDC774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106.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1DDA02D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107. В строке 4 "Гаражи" указывается информация об организованных местах хранения автотранспорта - "гараж", "</w:t>
      </w:r>
      <w:proofErr w:type="spellStart"/>
      <w:r w:rsidRPr="00B66974">
        <w:rPr>
          <w:rFonts w:ascii="Times New Roman" w:eastAsia="Times New Roman" w:hAnsi="Times New Roman" w:cs="Times New Roman"/>
          <w:sz w:val="23"/>
          <w:szCs w:val="23"/>
          <w:lang w:eastAsia="ru-RU"/>
        </w:rPr>
        <w:t>машино</w:t>
      </w:r>
      <w:proofErr w:type="spellEnd"/>
      <w:r w:rsidRPr="00B66974">
        <w:rPr>
          <w:rFonts w:ascii="Times New Roman" w:eastAsia="Times New Roman" w:hAnsi="Times New Roman" w:cs="Times New Roman"/>
          <w:sz w:val="23"/>
          <w:szCs w:val="23"/>
          <w:lang w:eastAsia="ru-RU"/>
        </w:rPr>
        <w:t>-место"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FABD69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108. В графе "Вид собственности" указывается вид собственности на имущество (индивидуальная, общая совместная, общая долевая).</w:t>
      </w:r>
    </w:p>
    <w:p w14:paraId="0E54023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109.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47E6145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110.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w:t>
      </w:r>
      <w:r w:rsidRPr="00B66974">
        <w:rPr>
          <w:rFonts w:ascii="Times New Roman" w:eastAsia="Times New Roman" w:hAnsi="Times New Roman" w:cs="Times New Roman"/>
          <w:sz w:val="23"/>
          <w:szCs w:val="23"/>
          <w:lang w:eastAsia="ru-RU"/>
        </w:rPr>
        <w:lastRenderedPageBreak/>
        <w:t>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60A7C41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111. Местонахождение (адрес) недвижимого имущества указывается согласно правоустанавливающим документам. При этом указывается:</w:t>
      </w:r>
    </w:p>
    <w:p w14:paraId="1F1BA3A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субъект Российской Федерации;</w:t>
      </w:r>
    </w:p>
    <w:p w14:paraId="026298C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район;</w:t>
      </w:r>
    </w:p>
    <w:p w14:paraId="1B8B28D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3) </w:t>
      </w:r>
      <w:proofErr w:type="spellStart"/>
      <w:proofErr w:type="gramStart"/>
      <w:r w:rsidRPr="00B66974">
        <w:rPr>
          <w:rFonts w:ascii="Times New Roman" w:eastAsia="Times New Roman" w:hAnsi="Times New Roman" w:cs="Times New Roman"/>
          <w:sz w:val="23"/>
          <w:szCs w:val="23"/>
          <w:lang w:eastAsia="ru-RU"/>
        </w:rPr>
        <w:t>гор,од</w:t>
      </w:r>
      <w:proofErr w:type="spellEnd"/>
      <w:proofErr w:type="gramEnd"/>
      <w:r w:rsidRPr="00B66974">
        <w:rPr>
          <w:rFonts w:ascii="Times New Roman" w:eastAsia="Times New Roman" w:hAnsi="Times New Roman" w:cs="Times New Roman"/>
          <w:sz w:val="23"/>
          <w:szCs w:val="23"/>
          <w:lang w:eastAsia="ru-RU"/>
        </w:rPr>
        <w:t>, иной населенный пункт (село, поселок и т.д.);</w:t>
      </w:r>
    </w:p>
    <w:p w14:paraId="44A9815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улица (проспект, переулок и т.д.);</w:t>
      </w:r>
    </w:p>
    <w:p w14:paraId="35D3C5E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номер дома (владения, участка), корпуса (строения), квартиры.</w:t>
      </w:r>
    </w:p>
    <w:p w14:paraId="185C7DA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рекомендуется указывать индекс.</w:t>
      </w:r>
    </w:p>
    <w:p w14:paraId="2F4D026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112. Если недвижимое имущество находится за рубежом, то указывается:</w:t>
      </w:r>
    </w:p>
    <w:p w14:paraId="3861ECA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наименование государства;</w:t>
      </w:r>
    </w:p>
    <w:p w14:paraId="1FBFB3B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населенный пункт (иная единица административно-территориального деления);</w:t>
      </w:r>
    </w:p>
    <w:p w14:paraId="185DEAB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почтовый адрес.</w:t>
      </w:r>
    </w:p>
    <w:p w14:paraId="66023EA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7F2A742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AB6835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Основание приобретения и источники средств</w:t>
      </w:r>
    </w:p>
    <w:p w14:paraId="66DA4B0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115.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5F7DD10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14:paraId="78C969F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61F3E45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48B470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116.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4E31A41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14:paraId="61704B6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2C08F0A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на лиц, замещающих (занимающих):</w:t>
      </w:r>
    </w:p>
    <w:p w14:paraId="6E06034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государственные должности Российской Федерации;</w:t>
      </w:r>
    </w:p>
    <w:p w14:paraId="77B879E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должности первого заместителя и заместителей Генерального прокурора Российской Федерации;</w:t>
      </w:r>
    </w:p>
    <w:p w14:paraId="7B28AAD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должности членов Совета директоров Центрального банка Российской Федерации;</w:t>
      </w:r>
    </w:p>
    <w:p w14:paraId="622EEEE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государственные должности субъектов Российской Федерации;</w:t>
      </w:r>
    </w:p>
    <w:p w14:paraId="3D908E1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DA8686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должности заместителей руководителей федеральных органов исполнительной власти;</w:t>
      </w:r>
    </w:p>
    <w:p w14:paraId="70B9A23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1C90E26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7D49B1A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0F321F2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10E1E4D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на супруг (супругов), несовершеннолетних детей лиц, указанных в </w:t>
      </w:r>
      <w:hyperlink r:id="rId29" w:anchor="11812" w:history="1">
        <w:r w:rsidRPr="00B66974">
          <w:rPr>
            <w:rFonts w:ascii="Times New Roman" w:eastAsia="Times New Roman" w:hAnsi="Times New Roman" w:cs="Times New Roman"/>
            <w:color w:val="808080"/>
            <w:sz w:val="23"/>
            <w:szCs w:val="23"/>
            <w:u w:val="single"/>
            <w:bdr w:val="none" w:sz="0" w:space="0" w:color="auto" w:frame="1"/>
            <w:lang w:eastAsia="ru-RU"/>
          </w:rPr>
          <w:t>абзацах втором-десятом подпункта 1</w:t>
        </w:r>
      </w:hyperlink>
      <w:r w:rsidRPr="00B66974">
        <w:rPr>
          <w:rFonts w:ascii="Times New Roman" w:eastAsia="Times New Roman" w:hAnsi="Times New Roman" w:cs="Times New Roman"/>
          <w:sz w:val="23"/>
          <w:szCs w:val="23"/>
          <w:lang w:eastAsia="ru-RU"/>
        </w:rPr>
        <w:t> настоящего пункта;</w:t>
      </w:r>
    </w:p>
    <w:p w14:paraId="45143B5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иных лиц в случаях, предусмотренных федеральными законами.</w:t>
      </w:r>
    </w:p>
    <w:p w14:paraId="34350D1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7242E8D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Сведения о вышеуказанном источнике отображаются в справке ежегодно, вне зависимости от года приобретения имущества.</w:t>
      </w:r>
    </w:p>
    <w:p w14:paraId="0BEB6BA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w:t>
      </w:r>
      <w:r w:rsidRPr="00B66974">
        <w:rPr>
          <w:rFonts w:ascii="Times New Roman" w:eastAsia="Times New Roman" w:hAnsi="Times New Roman" w:cs="Times New Roman"/>
          <w:sz w:val="23"/>
          <w:szCs w:val="23"/>
          <w:lang w:eastAsia="ru-RU"/>
        </w:rPr>
        <w:lastRenderedPageBreak/>
        <w:t>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14:paraId="618CCC2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Подраздел 3.2. Транспортные средства</w:t>
      </w:r>
    </w:p>
    <w:p w14:paraId="718053F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121.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14:paraId="6321671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137BF6A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15B1573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F6B422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w:t>
      </w:r>
      <w:proofErr w:type="spellStart"/>
      <w:r w:rsidRPr="00B66974">
        <w:rPr>
          <w:rFonts w:ascii="Times New Roman" w:eastAsia="Times New Roman" w:hAnsi="Times New Roman" w:cs="Times New Roman"/>
          <w:sz w:val="23"/>
          <w:szCs w:val="23"/>
          <w:lang w:eastAsia="ru-RU"/>
        </w:rPr>
        <w:t>Новолялинскому</w:t>
      </w:r>
      <w:proofErr w:type="spellEnd"/>
      <w:r w:rsidRPr="00B66974">
        <w:rPr>
          <w:rFonts w:ascii="Times New Roman" w:eastAsia="Times New Roman" w:hAnsi="Times New Roman" w:cs="Times New Roman"/>
          <w:sz w:val="23"/>
          <w:szCs w:val="23"/>
          <w:lang w:eastAsia="ru-RU"/>
        </w:rP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14:paraId="60D4B67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допускается указание кода подразделения ГИБДД в соответствии со свидетельством о регистрации транспортного средства.</w:t>
      </w:r>
    </w:p>
    <w:p w14:paraId="5B68E23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отсутствия регистрации допускается указать "Отсутствует".</w:t>
      </w:r>
    </w:p>
    <w:p w14:paraId="61BA98B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125. Аналогичным подходом необходимо руководствоваться при указании в данном подразделе водного, воздушного транспорта.</w:t>
      </w:r>
    </w:p>
    <w:p w14:paraId="4E827F2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126. В строке 7 "Иные транспортные средства" подлежат указанию, в частности, прицепы, зарегистрированные в установленном порядке.</w:t>
      </w:r>
    </w:p>
    <w:p w14:paraId="7F55A62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3D3367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Подраздел 3.3. Цифровые финансовые активы, цифровые права, включающие одновременно цифровые финансовые активы и иные цифровые права</w:t>
      </w:r>
    </w:p>
    <w:p w14:paraId="28DCBA5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127. 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36E63A6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128.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395C741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2ADE5FF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129.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0133BE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130.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6CEDCBD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131.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79B2809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132.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w:t>
      </w:r>
      <w:r w:rsidRPr="00B66974">
        <w:rPr>
          <w:rFonts w:ascii="Times New Roman" w:eastAsia="Times New Roman" w:hAnsi="Times New Roman" w:cs="Times New Roman"/>
          <w:sz w:val="23"/>
          <w:szCs w:val="23"/>
          <w:lang w:eastAsia="ru-RU"/>
        </w:rPr>
        <w:lastRenderedPageBreak/>
        <w:t>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4FFB768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14:paraId="7CFEB48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Подраздел 3.4. Утилитарные цифровые права</w:t>
      </w:r>
    </w:p>
    <w:p w14:paraId="5261055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134. 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14:paraId="6F17F56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право требовать передачи вещи (вещей) (например, право требования золота в слитках при инвестировании в добычу золота);</w:t>
      </w:r>
    </w:p>
    <w:p w14:paraId="052FA10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0F42682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01A1B63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135.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3D8625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136. В графе "Уникальное условное обозначение" указывается уникальное условное обозначение, идентифицирующее утилитарное цифровое право.</w:t>
      </w:r>
    </w:p>
    <w:p w14:paraId="0F40FE2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137. В графе "Дата приобретения" указывается дата приобретения утилитарного цифрового права.</w:t>
      </w:r>
    </w:p>
    <w:p w14:paraId="4B62975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138.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r:id="rId30"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2053AD4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w:t>
      </w:r>
      <w:r w:rsidRPr="00B66974">
        <w:rPr>
          <w:rFonts w:ascii="Times New Roman" w:eastAsia="Times New Roman" w:hAnsi="Times New Roman" w:cs="Times New Roman"/>
          <w:sz w:val="23"/>
          <w:szCs w:val="23"/>
          <w:lang w:eastAsia="ru-RU"/>
        </w:rPr>
        <w:lastRenderedPageBreak/>
        <w:t>достижения иного полезного эффекта путем приобретения предусмотренных ценных бумаг или цифровых прав либо путем предоставления займа.</w:t>
      </w:r>
    </w:p>
    <w:p w14:paraId="452BF48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139.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424FE60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Реестр операторов инвестиционных платформ размещен на официальном сайте Банка России по ссылке: http://www.cbr.ru/vfs/registers/infr/list_invest_platform_op.xlsx.</w:t>
      </w:r>
    </w:p>
    <w:p w14:paraId="0E38B3B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Подраздел 3.5. Цифровая валюта</w:t>
      </w:r>
    </w:p>
    <w:p w14:paraId="305297F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140.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6B9DCD6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B66974">
        <w:rPr>
          <w:rFonts w:ascii="Times New Roman" w:eastAsia="Times New Roman" w:hAnsi="Times New Roman" w:cs="Times New Roman"/>
          <w:sz w:val="23"/>
          <w:szCs w:val="23"/>
          <w:lang w:eastAsia="ru-RU"/>
        </w:rPr>
        <w:t>кешбэк</w:t>
      </w:r>
      <w:proofErr w:type="spellEnd"/>
      <w:r w:rsidRPr="00B66974">
        <w:rPr>
          <w:rFonts w:ascii="Times New Roman" w:eastAsia="Times New Roman" w:hAnsi="Times New Roman" w:cs="Times New Roman"/>
          <w:sz w:val="23"/>
          <w:szCs w:val="23"/>
          <w:lang w:eastAsia="ru-RU"/>
        </w:rPr>
        <w:t xml:space="preserve"> сервис").</w:t>
      </w:r>
    </w:p>
    <w:p w14:paraId="1FDECCD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142. Примерами цифровой валюты являются: Биткоин (BTC), </w:t>
      </w:r>
      <w:proofErr w:type="spellStart"/>
      <w:r w:rsidRPr="00B66974">
        <w:rPr>
          <w:rFonts w:ascii="Times New Roman" w:eastAsia="Times New Roman" w:hAnsi="Times New Roman" w:cs="Times New Roman"/>
          <w:sz w:val="23"/>
          <w:szCs w:val="23"/>
          <w:lang w:eastAsia="ru-RU"/>
        </w:rPr>
        <w:t>Эфириум</w:t>
      </w:r>
      <w:proofErr w:type="spellEnd"/>
      <w:r w:rsidRPr="00B66974">
        <w:rPr>
          <w:rFonts w:ascii="Times New Roman" w:eastAsia="Times New Roman" w:hAnsi="Times New Roman" w:cs="Times New Roman"/>
          <w:sz w:val="23"/>
          <w:szCs w:val="23"/>
          <w:lang w:eastAsia="ru-RU"/>
        </w:rPr>
        <w:t xml:space="preserve"> (ETH), </w:t>
      </w:r>
      <w:proofErr w:type="spellStart"/>
      <w:r w:rsidRPr="00B66974">
        <w:rPr>
          <w:rFonts w:ascii="Times New Roman" w:eastAsia="Times New Roman" w:hAnsi="Times New Roman" w:cs="Times New Roman"/>
          <w:sz w:val="23"/>
          <w:szCs w:val="23"/>
          <w:lang w:eastAsia="ru-RU"/>
        </w:rPr>
        <w:t>Тезер</w:t>
      </w:r>
      <w:proofErr w:type="spellEnd"/>
      <w:r w:rsidRPr="00B66974">
        <w:rPr>
          <w:rFonts w:ascii="Times New Roman" w:eastAsia="Times New Roman" w:hAnsi="Times New Roman" w:cs="Times New Roman"/>
          <w:sz w:val="23"/>
          <w:szCs w:val="23"/>
          <w:lang w:eastAsia="ru-RU"/>
        </w:rPr>
        <w:t xml:space="preserve"> (USDT) и др.</w:t>
      </w:r>
    </w:p>
    <w:p w14:paraId="4165A39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143.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7341638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144. В графе "Дата приобретения" указывается дата приобретения цифровой валюты.</w:t>
      </w:r>
    </w:p>
    <w:p w14:paraId="2E94B23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"Дата приобретения" цифровой валюты может совпадать с датой транзакции, то есть с датой передачи цифровой валюты от одного лица другому.</w:t>
      </w:r>
    </w:p>
    <w:p w14:paraId="19860FB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145. В графе "Общее количество" указывается точное количество цифровой валюты, находящейся в собственности (без округления).</w:t>
      </w:r>
    </w:p>
    <w:p w14:paraId="4716E076"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Раздел 4. Сведения о счетах в банках и иных кредитных организациях</w:t>
      </w:r>
    </w:p>
    <w:p w14:paraId="53ADF30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146.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5351E79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082DF8E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счета с нулевым остатком по состоянию на отчетную дату;</w:t>
      </w:r>
    </w:p>
    <w:p w14:paraId="66B26B1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65C4366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счета (вклады) в иностранных банках, расположенных за пределами Российской Федерации.</w:t>
      </w:r>
    </w:p>
    <w:p w14:paraId="336761A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14:paraId="201A673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счета, открытые для погашения кредита;</w:t>
      </w:r>
    </w:p>
    <w:p w14:paraId="2FF756A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вклады (счета) в драгоценных металлах (в том числе указывается вид счета и металл, в котором он открыт);</w:t>
      </w:r>
    </w:p>
    <w:p w14:paraId="3EC3B65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7537A6A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номинальный счет;</w:t>
      </w:r>
    </w:p>
    <w:p w14:paraId="730186E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8) счет </w:t>
      </w:r>
      <w:proofErr w:type="spellStart"/>
      <w:r w:rsidRPr="00B66974">
        <w:rPr>
          <w:rFonts w:ascii="Times New Roman" w:eastAsia="Times New Roman" w:hAnsi="Times New Roman" w:cs="Times New Roman"/>
          <w:sz w:val="23"/>
          <w:szCs w:val="23"/>
          <w:lang w:eastAsia="ru-RU"/>
        </w:rPr>
        <w:t>эскроу</w:t>
      </w:r>
      <w:proofErr w:type="spellEnd"/>
      <w:r w:rsidRPr="00B66974">
        <w:rPr>
          <w:rFonts w:ascii="Times New Roman" w:eastAsia="Times New Roman" w:hAnsi="Times New Roman" w:cs="Times New Roman"/>
          <w:sz w:val="23"/>
          <w:szCs w:val="23"/>
          <w:lang w:eastAsia="ru-RU"/>
        </w:rPr>
        <w:t>.</w:t>
      </w:r>
    </w:p>
    <w:p w14:paraId="1CA1EA5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0AA901E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14:paraId="10B9AD2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148. С учетом целей антикоррупционного законодательства Российской Федерации в данном разделе не указываются следующие счета:</w:t>
      </w:r>
    </w:p>
    <w:p w14:paraId="3E35065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счета, закрытые по состоянию на отчетную дату;</w:t>
      </w:r>
    </w:p>
    <w:p w14:paraId="1341088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14:paraId="40F1037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публичные депозитные счета нотариуса;</w:t>
      </w:r>
    </w:p>
    <w:p w14:paraId="791F306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3C905AB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счета доверительного управления;</w:t>
      </w:r>
    </w:p>
    <w:p w14:paraId="08F44DF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6) открываемые не на основании гражданско-правового договора счета, счета депо, счета брокера, индивидуальные инвестиционные счета;</w:t>
      </w:r>
    </w:p>
    <w:p w14:paraId="1F5E998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hyperlink r:id="rId31" w:anchor="2054" w:history="1">
        <w:r w:rsidRPr="00B66974">
          <w:rPr>
            <w:rFonts w:ascii="Times New Roman" w:eastAsia="Times New Roman" w:hAnsi="Times New Roman" w:cs="Times New Roman"/>
            <w:color w:val="808080"/>
            <w:sz w:val="23"/>
            <w:szCs w:val="23"/>
            <w:u w:val="single"/>
            <w:bdr w:val="none" w:sz="0" w:space="0" w:color="auto" w:frame="1"/>
            <w:lang w:eastAsia="ru-RU"/>
          </w:rPr>
          <w:t>подпунктом 4 пункта 205</w:t>
        </w:r>
      </w:hyperlink>
      <w:r w:rsidRPr="00B66974">
        <w:rPr>
          <w:rFonts w:ascii="Times New Roman" w:eastAsia="Times New Roman" w:hAnsi="Times New Roman" w:cs="Times New Roman"/>
          <w:sz w:val="23"/>
          <w:szCs w:val="23"/>
          <w:lang w:eastAsia="ru-RU"/>
        </w:rPr>
        <w:t> настоящих Методических рекомендаций.</w:t>
      </w:r>
    </w:p>
    <w:p w14:paraId="0B3573E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синтетические счета.</w:t>
      </w:r>
    </w:p>
    <w:p w14:paraId="1CABB81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N 5798-У.</w:t>
      </w:r>
    </w:p>
    <w:p w14:paraId="02C2F28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0BDFBFA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этой связи рекомендуется заполнять данный раздел справки на основании информации, полученной в рамках Указания Банка России N 5798-У, которая является официальной.</w:t>
      </w:r>
    </w:p>
    <w:p w14:paraId="21C9090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150.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386BE5F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151.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14:paraId="1E62FC0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152. В соответствии с указанной Инструкцией и с учетом </w:t>
      </w:r>
      <w:hyperlink r:id="rId32" w:anchor="147" w:history="1">
        <w:r w:rsidRPr="00B66974">
          <w:rPr>
            <w:rFonts w:ascii="Times New Roman" w:eastAsia="Times New Roman" w:hAnsi="Times New Roman" w:cs="Times New Roman"/>
            <w:color w:val="808080"/>
            <w:sz w:val="23"/>
            <w:szCs w:val="23"/>
            <w:u w:val="single"/>
            <w:bdr w:val="none" w:sz="0" w:space="0" w:color="auto" w:frame="1"/>
            <w:lang w:eastAsia="ru-RU"/>
          </w:rPr>
          <w:t>пунктов 147</w:t>
        </w:r>
      </w:hyperlink>
      <w:r w:rsidRPr="00B66974">
        <w:rPr>
          <w:rFonts w:ascii="Times New Roman" w:eastAsia="Times New Roman" w:hAnsi="Times New Roman" w:cs="Times New Roman"/>
          <w:sz w:val="23"/>
          <w:szCs w:val="23"/>
          <w:lang w:eastAsia="ru-RU"/>
        </w:rPr>
        <w:t> и </w:t>
      </w:r>
      <w:hyperlink r:id="rId33" w:anchor="148" w:history="1">
        <w:r w:rsidRPr="00B66974">
          <w:rPr>
            <w:rFonts w:ascii="Times New Roman" w:eastAsia="Times New Roman" w:hAnsi="Times New Roman" w:cs="Times New Roman"/>
            <w:color w:val="808080"/>
            <w:sz w:val="23"/>
            <w:szCs w:val="23"/>
            <w:u w:val="single"/>
            <w:bdr w:val="none" w:sz="0" w:space="0" w:color="auto" w:frame="1"/>
            <w:lang w:eastAsia="ru-RU"/>
          </w:rPr>
          <w:t>148</w:t>
        </w:r>
      </w:hyperlink>
      <w:r w:rsidRPr="00B66974">
        <w:rPr>
          <w:rFonts w:ascii="Times New Roman" w:eastAsia="Times New Roman" w:hAnsi="Times New Roman" w:cs="Times New Roman"/>
          <w:sz w:val="23"/>
          <w:szCs w:val="23"/>
          <w:lang w:eastAsia="ru-RU"/>
        </w:rPr>
        <w:t> настоящих Методических рекомендаций физическим лицам открываются следующие применимые для целей представления Сведений счета:</w:t>
      </w:r>
    </w:p>
    <w:p w14:paraId="566C7ED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1B4B3BE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14:paraId="3045C41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F7F8E0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14:paraId="5B7871D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153. В графе "Дата открытия счета" не допускается указание даты выпуска (перевыпуска) платежной карты.</w:t>
      </w:r>
    </w:p>
    <w:p w14:paraId="36B33FA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154. Графа "Остаток на счете" заполняется по состоянию на отчетную дату.</w:t>
      </w:r>
    </w:p>
    <w:p w14:paraId="159DFCF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68FEE0B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14FF4A1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Для счетов в иностранной валюте остаток указывается в рублях по курсу Банка России на отчетную дату (с учетом положений </w:t>
      </w:r>
      <w:hyperlink r:id="rId34"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20C9E8A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
    <w:p w14:paraId="7CEF7DD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155. Графа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w:t>
      </w:r>
    </w:p>
    <w:p w14:paraId="0ABBE19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 счету в драгоценных металлах данная графа не заполняется.</w:t>
      </w:r>
    </w:p>
    <w:p w14:paraId="64CA767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 напротив соответствующей позиции. В противном случае необходимо заполнить соответствующие графы.</w:t>
      </w:r>
    </w:p>
    <w:p w14:paraId="46304CF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4605520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5527EBF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7795643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Для лиц, указанных в </w:t>
      </w:r>
      <w:hyperlink r:id="rId35" w:anchor="2" w:history="1">
        <w:r w:rsidRPr="00B66974">
          <w:rPr>
            <w:rFonts w:ascii="Times New Roman" w:eastAsia="Times New Roman" w:hAnsi="Times New Roman" w:cs="Times New Roman"/>
            <w:color w:val="808080"/>
            <w:sz w:val="23"/>
            <w:szCs w:val="23"/>
            <w:u w:val="single"/>
            <w:bdr w:val="none" w:sz="0" w:space="0" w:color="auto" w:frame="1"/>
            <w:lang w:eastAsia="ru-RU"/>
          </w:rPr>
          <w:t>пункте 2</w:t>
        </w:r>
      </w:hyperlink>
      <w:r w:rsidRPr="00B66974">
        <w:rPr>
          <w:rFonts w:ascii="Times New Roman" w:eastAsia="Times New Roman" w:hAnsi="Times New Roman" w:cs="Times New Roman"/>
          <w:sz w:val="23"/>
          <w:szCs w:val="23"/>
          <w:lang w:eastAsia="ru-RU"/>
        </w:rPr>
        <w:t xml:space="preserve"> настоящих Методических рекомендаций, впервые начинающих трудовую деятельность, например, после окончания высшего учебного заведения, графа </w:t>
      </w:r>
      <w:r w:rsidRPr="00B66974">
        <w:rPr>
          <w:rFonts w:ascii="Times New Roman" w:eastAsia="Times New Roman" w:hAnsi="Times New Roman" w:cs="Times New Roman"/>
          <w:sz w:val="23"/>
          <w:szCs w:val="23"/>
          <w:lang w:eastAsia="ru-RU"/>
        </w:rPr>
        <w:lastRenderedPageBreak/>
        <w:t>"Сумма поступивших на счет денежных средств" часто подлежит заполнению в связи с незначительными доходами в предыдущие годы.</w:t>
      </w:r>
    </w:p>
    <w:p w14:paraId="3933406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Для счетов в иностранной валюте сумма указывается в рублях по курсу Банка России на отчетную дату (с учетом положений </w:t>
      </w:r>
      <w:hyperlink r:id="rId36"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7E3A1A0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Совместный счет</w:t>
      </w:r>
    </w:p>
    <w:p w14:paraId="1606BA9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1B30361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23984CB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данном случае в каждой подаваемой справке представляется идентичная информация о таком счете.</w:t>
      </w:r>
    </w:p>
    <w:p w14:paraId="24C447C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Кредитные карты, карты с овердрафтом</w:t>
      </w:r>
    </w:p>
    <w:p w14:paraId="1902465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157. Банк (иная кредитная организация) выпускает следующие виды карт (таблица N 5):</w:t>
      </w:r>
    </w:p>
    <w:tbl>
      <w:tblPr>
        <w:tblW w:w="0" w:type="auto"/>
        <w:tblCellMar>
          <w:top w:w="15" w:type="dxa"/>
          <w:left w:w="15" w:type="dxa"/>
          <w:bottom w:w="15" w:type="dxa"/>
          <w:right w:w="15" w:type="dxa"/>
        </w:tblCellMar>
        <w:tblLook w:val="04A0" w:firstRow="1" w:lastRow="0" w:firstColumn="1" w:lastColumn="0" w:noHBand="0" w:noVBand="1"/>
      </w:tblPr>
      <w:tblGrid>
        <w:gridCol w:w="1495"/>
        <w:gridCol w:w="7860"/>
      </w:tblGrid>
      <w:tr w:rsidR="00B66974" w:rsidRPr="00B66974" w14:paraId="26422B44" w14:textId="77777777" w:rsidTr="00B66974">
        <w:tc>
          <w:tcPr>
            <w:tcW w:w="0" w:type="auto"/>
            <w:hideMark/>
          </w:tcPr>
          <w:p w14:paraId="0751D938" w14:textId="77777777" w:rsidR="00B66974" w:rsidRPr="00B66974" w:rsidRDefault="00B66974" w:rsidP="00B66974">
            <w:pPr>
              <w:spacing w:after="0" w:line="240" w:lineRule="auto"/>
              <w:rPr>
                <w:rFonts w:ascii="Times New Roman" w:eastAsia="Times New Roman" w:hAnsi="Times New Roman" w:cs="Times New Roman"/>
                <w:b/>
                <w:bCs/>
                <w:sz w:val="24"/>
                <w:szCs w:val="24"/>
                <w:lang w:eastAsia="ru-RU"/>
              </w:rPr>
            </w:pPr>
            <w:r w:rsidRPr="00B66974">
              <w:rPr>
                <w:rFonts w:ascii="Times New Roman" w:eastAsia="Times New Roman" w:hAnsi="Times New Roman" w:cs="Times New Roman"/>
                <w:b/>
                <w:bCs/>
                <w:sz w:val="24"/>
                <w:szCs w:val="24"/>
                <w:lang w:eastAsia="ru-RU"/>
              </w:rPr>
              <w:t>Расчетная (дебетовая)</w:t>
            </w:r>
          </w:p>
        </w:tc>
        <w:tc>
          <w:tcPr>
            <w:tcW w:w="0" w:type="auto"/>
            <w:hideMark/>
          </w:tcPr>
          <w:p w14:paraId="6A06E9BF" w14:textId="77777777" w:rsidR="00B66974" w:rsidRPr="00B66974" w:rsidRDefault="00B66974" w:rsidP="00B66974">
            <w:pPr>
              <w:spacing w:after="0" w:line="240" w:lineRule="auto"/>
              <w:rPr>
                <w:rFonts w:ascii="Times New Roman" w:eastAsia="Times New Roman" w:hAnsi="Times New Roman" w:cs="Times New Roman"/>
                <w:b/>
                <w:bCs/>
                <w:sz w:val="24"/>
                <w:szCs w:val="24"/>
                <w:lang w:eastAsia="ru-RU"/>
              </w:rPr>
            </w:pPr>
            <w:r w:rsidRPr="00B66974">
              <w:rPr>
                <w:rFonts w:ascii="Times New Roman" w:eastAsia="Times New Roman" w:hAnsi="Times New Roman" w:cs="Times New Roman"/>
                <w:b/>
                <w:bCs/>
                <w:sz w:val="24"/>
                <w:szCs w:val="24"/>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66974" w:rsidRPr="00B66974" w14:paraId="1CC1A604" w14:textId="77777777" w:rsidTr="00B66974">
        <w:tc>
          <w:tcPr>
            <w:tcW w:w="0" w:type="auto"/>
            <w:hideMark/>
          </w:tcPr>
          <w:p w14:paraId="5382923D"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Кредитная</w:t>
            </w:r>
          </w:p>
        </w:tc>
        <w:tc>
          <w:tcPr>
            <w:tcW w:w="0" w:type="auto"/>
            <w:hideMark/>
          </w:tcPr>
          <w:p w14:paraId="53311363" w14:textId="77777777" w:rsidR="00B66974" w:rsidRPr="00B66974" w:rsidRDefault="00B66974" w:rsidP="00B66974">
            <w:pPr>
              <w:spacing w:after="0"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4C0AB44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158. Расчетная (дебетовая) и, как правило, кредитные карты предполагают открытие и ведение банком (иной кредитной организацией) счета.</w:t>
      </w:r>
    </w:p>
    <w:p w14:paraId="51B2026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3513B6C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14:paraId="505816C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В случае наличия различий в информации о банковских счетах, представленных ФНС России и в соответствии с Указанием Банка России N 5798-У банком (иной кредитной организацией), </w:t>
      </w:r>
      <w:r w:rsidRPr="00B66974">
        <w:rPr>
          <w:rFonts w:ascii="Times New Roman" w:eastAsia="Times New Roman" w:hAnsi="Times New Roman" w:cs="Times New Roman"/>
          <w:sz w:val="23"/>
          <w:szCs w:val="23"/>
          <w:lang w:eastAsia="ru-RU"/>
        </w:rPr>
        <w:lastRenderedPageBreak/>
        <w:t>приоритет рекомендуется отдавать информации, полученной в рамках Указания Банка России N 5798-У.</w:t>
      </w:r>
    </w:p>
    <w:p w14:paraId="5E6EE7B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FBC81B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5DC93DB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0C50A4F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0CD46BC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163.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4C37439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164. В данном разделе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B66974">
        <w:rPr>
          <w:rFonts w:ascii="Times New Roman" w:eastAsia="Times New Roman" w:hAnsi="Times New Roman" w:cs="Times New Roman"/>
          <w:sz w:val="23"/>
          <w:szCs w:val="23"/>
          <w:lang w:eastAsia="ru-RU"/>
        </w:rPr>
        <w:t>софинансирования</w:t>
      </w:r>
      <w:proofErr w:type="spellEnd"/>
      <w:r w:rsidRPr="00B66974">
        <w:rPr>
          <w:rFonts w:ascii="Times New Roman" w:eastAsia="Times New Roman" w:hAnsi="Times New Roman" w:cs="Times New Roman"/>
          <w:sz w:val="23"/>
          <w:szCs w:val="23"/>
          <w:lang w:eastAsia="ru-RU"/>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B66974">
        <w:rPr>
          <w:rFonts w:ascii="Times New Roman" w:eastAsia="Times New Roman" w:hAnsi="Times New Roman" w:cs="Times New Roman"/>
          <w:sz w:val="23"/>
          <w:szCs w:val="23"/>
          <w:lang w:eastAsia="ru-RU"/>
        </w:rPr>
        <w:t>ЮMoney</w:t>
      </w:r>
      <w:proofErr w:type="spellEnd"/>
      <w:r w:rsidRPr="00B66974">
        <w:rPr>
          <w:rFonts w:ascii="Times New Roman" w:eastAsia="Times New Roman" w:hAnsi="Times New Roman" w:cs="Times New Roman"/>
          <w:sz w:val="23"/>
          <w:szCs w:val="23"/>
          <w:lang w:eastAsia="ru-RU"/>
        </w:rPr>
        <w:t>", "</w:t>
      </w:r>
      <w:proofErr w:type="spellStart"/>
      <w:r w:rsidRPr="00B66974">
        <w:rPr>
          <w:rFonts w:ascii="Times New Roman" w:eastAsia="Times New Roman" w:hAnsi="Times New Roman" w:cs="Times New Roman"/>
          <w:sz w:val="23"/>
          <w:szCs w:val="23"/>
          <w:lang w:eastAsia="ru-RU"/>
        </w:rPr>
        <w:t>Qiwi</w:t>
      </w:r>
      <w:proofErr w:type="spellEnd"/>
      <w:r w:rsidRPr="00B66974">
        <w:rPr>
          <w:rFonts w:ascii="Times New Roman" w:eastAsia="Times New Roman" w:hAnsi="Times New Roman" w:cs="Times New Roman"/>
          <w:sz w:val="23"/>
          <w:szCs w:val="23"/>
          <w:lang w:eastAsia="ru-RU"/>
        </w:rPr>
        <w:t xml:space="preserve"> кошелек" и др.).</w:t>
      </w:r>
    </w:p>
    <w:p w14:paraId="7F28448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Отзыв лицензии у кредитной организации</w:t>
      </w:r>
    </w:p>
    <w:p w14:paraId="46D9DEF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165.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14:paraId="2F4C51C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1DE9E5C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167. До момента закрытия соответствующего счета, счет считается открытым и подлежит отражению в разделе 4 справки.</w:t>
      </w:r>
    </w:p>
    <w:p w14:paraId="3121F79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Ликвидация кредитной организации</w:t>
      </w:r>
    </w:p>
    <w:p w14:paraId="7F250B7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B35AE5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656F39C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14:paraId="77080A70"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Раздел 5. Сведения о ценных бумагах</w:t>
      </w:r>
    </w:p>
    <w:p w14:paraId="0A855CA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3940572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745C168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Государственный сертификат на материнский (семейный) капитал не является ценной бумагой и не подлежит указанию в разделе 5 справки.</w:t>
      </w:r>
    </w:p>
    <w:p w14:paraId="0BD9556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2BAEC70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6B15691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2F6DC7F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Отдельная информация, необходимая для заполнения раздела 5 справки, может быть получена в рамках Указания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19D072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при отсутствии информации в отношении отдельных граф организация в соответствии с Указанием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2028346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Подраздел 5.1. Акции и иное участие в коммерческих организациях и фондах</w:t>
      </w:r>
    </w:p>
    <w:p w14:paraId="416EB64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171.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4F535C0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172.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4BFDF55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68B92BE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173.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2D5D99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r:id="rId37"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010A4BA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Если законодательством не предусмотрено формирование уставного капитала, то указывается "0 руб.".</w:t>
      </w:r>
    </w:p>
    <w:p w14:paraId="03061E6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1CC997E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7CD67F7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4BE5601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Для обязательств, выраженных в иностранной валюте, стоимость указывается в рублях по курсу Банка России на отчетную дату (с учетом положений </w:t>
      </w:r>
      <w:hyperlink r:id="rId38"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39A4693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w:t>
      </w:r>
      <w:r w:rsidRPr="00B66974">
        <w:rPr>
          <w:rFonts w:ascii="Times New Roman" w:eastAsia="Times New Roman" w:hAnsi="Times New Roman" w:cs="Times New Roman"/>
          <w:sz w:val="23"/>
          <w:szCs w:val="23"/>
          <w:lang w:eastAsia="ru-RU"/>
        </w:rPr>
        <w:lastRenderedPageBreak/>
        <w:t>образом, сумма, указанная в данном поле, будет автоматически включена в итоговую сумму по разделу 5 справки.</w:t>
      </w:r>
    </w:p>
    <w:p w14:paraId="7364229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177.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38EDD2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14:paraId="7AC62DB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Подраздел 5.2. Иные ценные бумаги</w:t>
      </w:r>
    </w:p>
    <w:p w14:paraId="1FD42FC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178.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A38BF2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179. В графе "Номинальная величина обязательства"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14:paraId="5E0B06C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6810BE1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180.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B66974">
        <w:rPr>
          <w:rFonts w:ascii="Times New Roman" w:eastAsia="Times New Roman" w:hAnsi="Times New Roman" w:cs="Times New Roman"/>
          <w:sz w:val="23"/>
          <w:szCs w:val="23"/>
          <w:lang w:eastAsia="ru-RU"/>
        </w:rPr>
        <w:t>предзаполняет</w:t>
      </w:r>
      <w:proofErr w:type="spellEnd"/>
      <w:r w:rsidRPr="00B66974">
        <w:rPr>
          <w:rFonts w:ascii="Times New Roman" w:eastAsia="Times New Roman" w:hAnsi="Times New Roman" w:cs="Times New Roman"/>
          <w:sz w:val="23"/>
          <w:szCs w:val="23"/>
          <w:lang w:eastAsia="ru-RU"/>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6558529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Для обязательств, выраженных в иностранной валюте, стоимость указывается в рублях по курсу Банка России на отчетную дату (с учетом положений </w:t>
      </w:r>
      <w:hyperlink r:id="rId39"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086632F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B66974">
        <w:rPr>
          <w:rFonts w:ascii="Times New Roman" w:eastAsia="Times New Roman" w:hAnsi="Times New Roman" w:cs="Times New Roman"/>
          <w:sz w:val="23"/>
          <w:szCs w:val="23"/>
          <w:lang w:eastAsia="ru-RU"/>
        </w:rPr>
        <w:lastRenderedPageBreak/>
        <w:t>владеть и (или) пользоваться иностранными финансовыми инструментами" (в случае распространения на него указанного запрета).</w:t>
      </w:r>
    </w:p>
    <w:p w14:paraId="53BE171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(https://mintrud.gov.ru/ministry/programms/anticorruption/9/21).</w:t>
      </w:r>
    </w:p>
    <w:p w14:paraId="3E8842F1"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Раздел 6. Сведения об обязательствах имущественного характера</w:t>
      </w:r>
    </w:p>
    <w:p w14:paraId="0C7CE7E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Подраздел 6.1. Объекты недвижимого имущества, находящиеся в пользовании</w:t>
      </w:r>
    </w:p>
    <w:p w14:paraId="2ED84B6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182.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3AD2604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3C448C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183.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C29C57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3989AD7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отсутствует фактическое пользование этим объектом супругом;</w:t>
      </w:r>
    </w:p>
    <w:p w14:paraId="71D0876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эти объекты указаны в подразделе 3.1 раздела 3 соответствующей справки.</w:t>
      </w:r>
    </w:p>
    <w:p w14:paraId="67E70D5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Аналогично в отношении несовершеннолетних детей.</w:t>
      </w:r>
    </w:p>
    <w:p w14:paraId="25F8F41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5AB801F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184.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60317AF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185. В том числе указанию подлежат сведения о жилом помещении (дом, квартира, комната), нежилом помещении, земельном участке, гараже и т.д.:</w:t>
      </w:r>
    </w:p>
    <w:p w14:paraId="65471BB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73FF07F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19E2137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занимаемых по договору аренды (найма, поднайма);</w:t>
      </w:r>
    </w:p>
    <w:p w14:paraId="111233B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занимаемых по договорам социального найма;</w:t>
      </w:r>
    </w:p>
    <w:p w14:paraId="0256F21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C92F4F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принадлежащих на праве пожизненного наследуемого владения земельным участком;</w:t>
      </w:r>
    </w:p>
    <w:p w14:paraId="0CCC649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183B38C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186. Отражению подлежит также, например, земельный участок, на котором расположен частный дом, находящийся в пользовании.</w:t>
      </w:r>
    </w:p>
    <w:p w14:paraId="32FD771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187. При этом указывается общая площадь объекта недвижимого имущества, находящегося в пользовании.</w:t>
      </w:r>
    </w:p>
    <w:p w14:paraId="40CF916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188. Сведения об объектах недвижимого имущества, находящихся в пользовании, указываются по состоянию на отчетную дату.</w:t>
      </w:r>
    </w:p>
    <w:p w14:paraId="760A6F5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189. В графе "Вид имущества" указывается вид недвижимого имущества (земельный участок, жилой дом, дача, квартира, комната и др.).</w:t>
      </w:r>
    </w:p>
    <w:p w14:paraId="095E42A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190. В графе "Вид и сроки пользования" указываются вид пользования (аренда, безвозмездное пользование и др.) и сроки пользования.</w:t>
      </w:r>
    </w:p>
    <w:p w14:paraId="0030102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191.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4EE8A24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192. В данном подразделе не указывается недвижимое имущество, которое находится в собственности и уже отражено в подразделе 3.1 раздела 3 справки.</w:t>
      </w:r>
    </w:p>
    <w:p w14:paraId="4DA740A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24686FB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14:paraId="5592443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этом данные доли собственности должны быть отражены в подразделе 3.1. раздела 3 справок служащего (работника) и его супруги (супруга).</w:t>
      </w:r>
    </w:p>
    <w:p w14:paraId="674F435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Аналогично в отношении несовершеннолетних детей.</w:t>
      </w:r>
    </w:p>
    <w:p w14:paraId="66D8947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1DC463D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1237C57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194. Графа "Площадь (кв. м)" заполняется на основании правоустанавливающих документов, а в случае их отсутствия - исходя из фактических значений.</w:t>
      </w:r>
    </w:p>
    <w:p w14:paraId="009F383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Подраздел 6.2. Срочные обязательства финансового характера</w:t>
      </w:r>
    </w:p>
    <w:p w14:paraId="773BF1C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195.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rsidRPr="00B66974">
        <w:rPr>
          <w:rFonts w:ascii="Times New Roman" w:eastAsia="Times New Roman" w:hAnsi="Times New Roman" w:cs="Times New Roman"/>
          <w:sz w:val="23"/>
          <w:szCs w:val="23"/>
          <w:lang w:eastAsia="ru-RU"/>
        </w:rPr>
        <w:t>должником</w:t>
      </w:r>
      <w:proofErr w:type="gramEnd"/>
      <w:r w:rsidRPr="00B66974">
        <w:rPr>
          <w:rFonts w:ascii="Times New Roman" w:eastAsia="Times New Roman" w:hAnsi="Times New Roman" w:cs="Times New Roman"/>
          <w:sz w:val="23"/>
          <w:szCs w:val="23"/>
          <w:lang w:eastAsia="ru-RU"/>
        </w:rPr>
        <w:t xml:space="preserve"> по которому является служащий (работник), его супруга (супруг), несовершеннолетний ребенок.</w:t>
      </w:r>
    </w:p>
    <w:p w14:paraId="51B7B67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0FE0B23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B66974">
        <w:rPr>
          <w:rFonts w:ascii="Times New Roman" w:eastAsia="Times New Roman" w:hAnsi="Times New Roman" w:cs="Times New Roman"/>
          <w:sz w:val="23"/>
          <w:szCs w:val="23"/>
          <w:lang w:eastAsia="ru-RU"/>
        </w:rPr>
        <w:t>созаемщиком</w:t>
      </w:r>
      <w:proofErr w:type="spellEnd"/>
      <w:r w:rsidRPr="00B66974">
        <w:rPr>
          <w:rFonts w:ascii="Times New Roman" w:eastAsia="Times New Roman" w:hAnsi="Times New Roman" w:cs="Times New Roman"/>
          <w:sz w:val="23"/>
          <w:szCs w:val="23"/>
          <w:lang w:eastAsia="ru-RU"/>
        </w:rPr>
        <w:t>.</w:t>
      </w:r>
    </w:p>
    <w:p w14:paraId="3A2131B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196.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67DBFA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197.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412E590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Например,</w:t>
      </w:r>
    </w:p>
    <w:p w14:paraId="2A199EC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33ED3E9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2F86075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198.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43D42CB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199. В графе "Сумма обязательства / размер обязательства по состоянию на отчетную дату" указываются:</w:t>
      </w:r>
    </w:p>
    <w:p w14:paraId="3DC4EE8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46FEAC4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3323B20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Для обязательств, выраженных в иностранной валюте, сумма указывается в рублях по курсу Банка России на отчетную дату (с учетом положений </w:t>
      </w:r>
      <w:hyperlink r:id="rId40"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7B70892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274AB79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787229F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201.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4EC1E51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202. Помимо прочего подлежат указанию:</w:t>
      </w:r>
    </w:p>
    <w:p w14:paraId="7F7D975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1022C59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договор финансовой аренды (лизинг);</w:t>
      </w:r>
    </w:p>
    <w:p w14:paraId="2103BAB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договор займа;</w:t>
      </w:r>
    </w:p>
    <w:p w14:paraId="271F4F3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договор финансирования под уступку денежного требования;</w:t>
      </w:r>
    </w:p>
    <w:p w14:paraId="772F663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5) обязательства, связанные с заключением договора об уступке права требования;</w:t>
      </w:r>
    </w:p>
    <w:p w14:paraId="70715FB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6) обязательства вследствие причинения вреда (финансовые);</w:t>
      </w:r>
    </w:p>
    <w:p w14:paraId="4872B6F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73E3065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8) обязательства по уплате алиментов (если по состоянию на отчетную дату сумма невыплаченных алиментов равна или превышает 500 000 руб.);</w:t>
      </w:r>
    </w:p>
    <w:p w14:paraId="6776154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381C676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10) выкупленная дебиторская задолженность;</w:t>
      </w:r>
    </w:p>
    <w:p w14:paraId="34B8470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1C8A3C4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12) предоставленные брокером займы (т.н. "маржинальные сделки");</w:t>
      </w:r>
    </w:p>
    <w:p w14:paraId="7E381E8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13) обязательства по незакрытым сделкам РЕПО и СВОП (у клиента имеются требования и обязательства по этим сделкам);</w:t>
      </w:r>
    </w:p>
    <w:p w14:paraId="49F70E1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E51A8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14) фьючерсный договор;</w:t>
      </w:r>
    </w:p>
    <w:p w14:paraId="61372BB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15) иные обязательства, в том числе установленные решением суда.</w:t>
      </w:r>
    </w:p>
    <w:p w14:paraId="1C941B2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203. При этом в данном подразделе не указываются, например, договор срочного банковского вклада.</w:t>
      </w:r>
    </w:p>
    <w:p w14:paraId="78E2E96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204.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B66974">
        <w:rPr>
          <w:rFonts w:ascii="Times New Roman" w:eastAsia="Times New Roman" w:hAnsi="Times New Roman" w:cs="Times New Roman"/>
          <w:sz w:val="23"/>
          <w:szCs w:val="23"/>
          <w:lang w:eastAsia="ru-RU"/>
        </w:rPr>
        <w:t>некредитными</w:t>
      </w:r>
      <w:proofErr w:type="spellEnd"/>
      <w:r w:rsidRPr="00B66974">
        <w:rPr>
          <w:rFonts w:ascii="Times New Roman" w:eastAsia="Times New Roman" w:hAnsi="Times New Roman" w:cs="Times New Roman"/>
          <w:sz w:val="23"/>
          <w:szCs w:val="23"/>
          <w:lang w:eastAsia="ru-RU"/>
        </w:rPr>
        <w:t xml:space="preserve"> финансовыми организациями, рекомендуется получать информацию в рамках Указания Банка России N 5798-У.</w:t>
      </w:r>
    </w:p>
    <w:p w14:paraId="3420274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205. Отдельные виды срочных обязательств финансового характера:</w:t>
      </w:r>
    </w:p>
    <w:p w14:paraId="508E833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64C9AF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43E1C23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Данный порядок применяется также в случае использования счетов </w:t>
      </w:r>
      <w:proofErr w:type="spellStart"/>
      <w:r w:rsidRPr="00B66974">
        <w:rPr>
          <w:rFonts w:ascii="Times New Roman" w:eastAsia="Times New Roman" w:hAnsi="Times New Roman" w:cs="Times New Roman"/>
          <w:sz w:val="23"/>
          <w:szCs w:val="23"/>
          <w:lang w:eastAsia="ru-RU"/>
        </w:rPr>
        <w:t>эскроу</w:t>
      </w:r>
      <w:proofErr w:type="spellEnd"/>
      <w:r w:rsidRPr="00B66974">
        <w:rPr>
          <w:rFonts w:ascii="Times New Roman" w:eastAsia="Times New Roman" w:hAnsi="Times New Roman" w:cs="Times New Roman"/>
          <w:sz w:val="23"/>
          <w:szCs w:val="23"/>
          <w:lang w:eastAsia="ru-RU"/>
        </w:rPr>
        <w:t>.</w:t>
      </w:r>
    </w:p>
    <w:p w14:paraId="46E53CBB"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357AFF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B66974">
        <w:rPr>
          <w:rFonts w:ascii="Times New Roman" w:eastAsia="Times New Roman" w:hAnsi="Times New Roman" w:cs="Times New Roman"/>
          <w:sz w:val="23"/>
          <w:szCs w:val="23"/>
          <w:lang w:eastAsia="ru-RU"/>
        </w:rPr>
        <w:t>Кроме того, в случае, если</w:t>
      </w:r>
      <w:proofErr w:type="gramEnd"/>
      <w:r w:rsidRPr="00B66974">
        <w:rPr>
          <w:rFonts w:ascii="Times New Roman" w:eastAsia="Times New Roman" w:hAnsi="Times New Roman" w:cs="Times New Roman"/>
          <w:sz w:val="23"/>
          <w:szCs w:val="23"/>
          <w:lang w:eastAsia="ru-RU"/>
        </w:rPr>
        <w:t xml:space="preserve">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3606955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359CC336"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B66974">
        <w:rPr>
          <w:rFonts w:ascii="Times New Roman" w:eastAsia="Times New Roman" w:hAnsi="Times New Roman" w:cs="Times New Roman"/>
          <w:sz w:val="23"/>
          <w:szCs w:val="23"/>
          <w:lang w:eastAsia="ru-RU"/>
        </w:rPr>
        <w:t>созаемщиками</w:t>
      </w:r>
      <w:proofErr w:type="spellEnd"/>
      <w:r w:rsidRPr="00B66974">
        <w:rPr>
          <w:rFonts w:ascii="Times New Roman" w:eastAsia="Times New Roman" w:hAnsi="Times New Roman" w:cs="Times New Roman"/>
          <w:sz w:val="23"/>
          <w:szCs w:val="23"/>
          <w:lang w:eastAsia="ru-RU"/>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B66974">
        <w:rPr>
          <w:rFonts w:ascii="Times New Roman" w:eastAsia="Times New Roman" w:hAnsi="Times New Roman" w:cs="Times New Roman"/>
          <w:sz w:val="23"/>
          <w:szCs w:val="23"/>
          <w:lang w:eastAsia="ru-RU"/>
        </w:rPr>
        <w:t>созаемщиков</w:t>
      </w:r>
      <w:proofErr w:type="spellEnd"/>
      <w:r w:rsidRPr="00B66974">
        <w:rPr>
          <w:rFonts w:ascii="Times New Roman" w:eastAsia="Times New Roman" w:hAnsi="Times New Roman" w:cs="Times New Roman"/>
          <w:sz w:val="23"/>
          <w:szCs w:val="23"/>
          <w:lang w:eastAsia="ru-RU"/>
        </w:rPr>
        <w:t>.</w:t>
      </w:r>
    </w:p>
    <w:p w14:paraId="59F9D1D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5FF3520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149E061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0D5BB73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1291325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Справку рекомендуется заполнять с учетом сведений, полученных от страховщика в рамках Указания Банка России N 5798-У.</w:t>
      </w:r>
    </w:p>
    <w:p w14:paraId="674520A0"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в Указании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62017EFA"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14:paraId="6E71296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064DC2B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r:id="rId41"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7034853A" w14:textId="77777777" w:rsidR="00B66974" w:rsidRPr="00B66974" w:rsidRDefault="00B66974" w:rsidP="00B66974">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66974">
        <w:rPr>
          <w:rFonts w:ascii="Times New Roman" w:eastAsia="Times New Roman" w:hAnsi="Times New Roman" w:cs="Times New Roman"/>
          <w:b/>
          <w:bCs/>
          <w:color w:val="333333"/>
          <w:sz w:val="26"/>
          <w:szCs w:val="26"/>
          <w:lang w:eastAsia="ru-RU"/>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29E80798"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206.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4578201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lastRenderedPageBreak/>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2C7321D1"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57E50925"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089CAF74"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209. Уничтоженные объекты имущества не подлежат отражению в данном разделе справки.</w:t>
      </w:r>
    </w:p>
    <w:p w14:paraId="7E03B4E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210. Договор мены не подлежит отражению в данном разделе справки, так как он является возмездным.</w:t>
      </w:r>
    </w:p>
    <w:p w14:paraId="6F3FF1D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211.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032E6D27"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212. Каждый объект безвозмездной сделки указывается отдельно.</w:t>
      </w:r>
    </w:p>
    <w:p w14:paraId="271E17C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213.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r:id="rId42" w:anchor="103" w:history="1">
        <w:r w:rsidRPr="00B66974">
          <w:rPr>
            <w:rFonts w:ascii="Times New Roman" w:eastAsia="Times New Roman" w:hAnsi="Times New Roman" w:cs="Times New Roman"/>
            <w:color w:val="808080"/>
            <w:sz w:val="23"/>
            <w:szCs w:val="23"/>
            <w:u w:val="single"/>
            <w:bdr w:val="none" w:sz="0" w:space="0" w:color="auto" w:frame="1"/>
            <w:lang w:eastAsia="ru-RU"/>
          </w:rPr>
          <w:t>пунктом 103</w:t>
        </w:r>
      </w:hyperlink>
      <w:r w:rsidRPr="00B66974">
        <w:rPr>
          <w:rFonts w:ascii="Times New Roman" w:eastAsia="Times New Roman" w:hAnsi="Times New Roman" w:cs="Times New Roman"/>
          <w:sz w:val="23"/>
          <w:szCs w:val="23"/>
          <w:lang w:eastAsia="ru-RU"/>
        </w:rPr>
        <w:t> настоящих Методических рекомендаций), местонахождение (адрес) в соответствии с </w:t>
      </w:r>
      <w:hyperlink r:id="rId43" w:anchor="111" w:history="1">
        <w:r w:rsidRPr="00B66974">
          <w:rPr>
            <w:rFonts w:ascii="Times New Roman" w:eastAsia="Times New Roman" w:hAnsi="Times New Roman" w:cs="Times New Roman"/>
            <w:color w:val="808080"/>
            <w:sz w:val="23"/>
            <w:szCs w:val="23"/>
            <w:u w:val="single"/>
            <w:bdr w:val="none" w:sz="0" w:space="0" w:color="auto" w:frame="1"/>
            <w:lang w:eastAsia="ru-RU"/>
          </w:rPr>
          <w:t>пунктами 111</w:t>
        </w:r>
      </w:hyperlink>
      <w:r w:rsidRPr="00B66974">
        <w:rPr>
          <w:rFonts w:ascii="Times New Roman" w:eastAsia="Times New Roman" w:hAnsi="Times New Roman" w:cs="Times New Roman"/>
          <w:sz w:val="23"/>
          <w:szCs w:val="23"/>
          <w:lang w:eastAsia="ru-RU"/>
        </w:rPr>
        <w:t> и </w:t>
      </w:r>
      <w:hyperlink r:id="rId44" w:anchor="112" w:history="1">
        <w:r w:rsidRPr="00B66974">
          <w:rPr>
            <w:rFonts w:ascii="Times New Roman" w:eastAsia="Times New Roman" w:hAnsi="Times New Roman" w:cs="Times New Roman"/>
            <w:color w:val="808080"/>
            <w:sz w:val="23"/>
            <w:szCs w:val="23"/>
            <w:u w:val="single"/>
            <w:bdr w:val="none" w:sz="0" w:space="0" w:color="auto" w:frame="1"/>
            <w:lang w:eastAsia="ru-RU"/>
          </w:rPr>
          <w:t>112</w:t>
        </w:r>
      </w:hyperlink>
      <w:r w:rsidRPr="00B66974">
        <w:rPr>
          <w:rFonts w:ascii="Times New Roman" w:eastAsia="Times New Roman" w:hAnsi="Times New Roman" w:cs="Times New Roman"/>
          <w:sz w:val="23"/>
          <w:szCs w:val="23"/>
          <w:lang w:eastAsia="ru-RU"/>
        </w:rPr>
        <w:t> настоящих Методических рекомендаций, площадь (кв. м) в соответствии с </w:t>
      </w:r>
      <w:hyperlink r:id="rId45" w:anchor="113" w:history="1">
        <w:r w:rsidRPr="00B66974">
          <w:rPr>
            <w:rFonts w:ascii="Times New Roman" w:eastAsia="Times New Roman" w:hAnsi="Times New Roman" w:cs="Times New Roman"/>
            <w:color w:val="808080"/>
            <w:sz w:val="23"/>
            <w:szCs w:val="23"/>
            <w:u w:val="single"/>
            <w:bdr w:val="none" w:sz="0" w:space="0" w:color="auto" w:frame="1"/>
            <w:lang w:eastAsia="ru-RU"/>
          </w:rPr>
          <w:t>пунктом 113</w:t>
        </w:r>
      </w:hyperlink>
      <w:r w:rsidRPr="00B66974">
        <w:rPr>
          <w:rFonts w:ascii="Times New Roman" w:eastAsia="Times New Roman" w:hAnsi="Times New Roman" w:cs="Times New Roman"/>
          <w:sz w:val="23"/>
          <w:szCs w:val="23"/>
          <w:lang w:eastAsia="ru-RU"/>
        </w:rPr>
        <w:t> настоящих Методических рекомендаций.</w:t>
      </w:r>
    </w:p>
    <w:p w14:paraId="488235D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214. В строке "Транспортные средства" рекомендуется указывать вид, марку, модель транспортного средства, год изготовления, место регистрации.</w:t>
      </w:r>
    </w:p>
    <w:p w14:paraId="4659153C"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215.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r:id="rId46" w:anchor="50" w:history="1">
        <w:r w:rsidRPr="00B66974">
          <w:rPr>
            <w:rFonts w:ascii="Times New Roman" w:eastAsia="Times New Roman" w:hAnsi="Times New Roman" w:cs="Times New Roman"/>
            <w:color w:val="808080"/>
            <w:sz w:val="23"/>
            <w:szCs w:val="23"/>
            <w:u w:val="single"/>
            <w:bdr w:val="none" w:sz="0" w:space="0" w:color="auto" w:frame="1"/>
            <w:lang w:eastAsia="ru-RU"/>
          </w:rPr>
          <w:t>пункта 50</w:t>
        </w:r>
      </w:hyperlink>
      <w:r w:rsidRPr="00B66974">
        <w:rPr>
          <w:rFonts w:ascii="Times New Roman" w:eastAsia="Times New Roman" w:hAnsi="Times New Roman" w:cs="Times New Roman"/>
          <w:sz w:val="23"/>
          <w:szCs w:val="23"/>
          <w:lang w:eastAsia="ru-RU"/>
        </w:rPr>
        <w:t> настоящих Методических рекомендаций).</w:t>
      </w:r>
    </w:p>
    <w:p w14:paraId="6290703E"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r:id="rId47" w:anchor="172" w:history="1">
        <w:r w:rsidRPr="00B66974">
          <w:rPr>
            <w:rFonts w:ascii="Times New Roman" w:eastAsia="Times New Roman" w:hAnsi="Times New Roman" w:cs="Times New Roman"/>
            <w:color w:val="808080"/>
            <w:sz w:val="23"/>
            <w:szCs w:val="23"/>
            <w:u w:val="single"/>
            <w:bdr w:val="none" w:sz="0" w:space="0" w:color="auto" w:frame="1"/>
            <w:lang w:eastAsia="ru-RU"/>
          </w:rPr>
          <w:t>пунктом 172</w:t>
        </w:r>
      </w:hyperlink>
      <w:r w:rsidRPr="00B66974">
        <w:rPr>
          <w:rFonts w:ascii="Times New Roman" w:eastAsia="Times New Roman" w:hAnsi="Times New Roman" w:cs="Times New Roman"/>
          <w:sz w:val="23"/>
          <w:szCs w:val="23"/>
          <w:lang w:eastAsia="ru-RU"/>
        </w:rPr>
        <w:t> настоящих Методических рекомендаций, местонахождение организации (адрес) в соответствии с </w:t>
      </w:r>
      <w:hyperlink r:id="rId48" w:anchor="173" w:history="1">
        <w:r w:rsidRPr="00B66974">
          <w:rPr>
            <w:rFonts w:ascii="Times New Roman" w:eastAsia="Times New Roman" w:hAnsi="Times New Roman" w:cs="Times New Roman"/>
            <w:color w:val="808080"/>
            <w:sz w:val="23"/>
            <w:szCs w:val="23"/>
            <w:u w:val="single"/>
            <w:bdr w:val="none" w:sz="0" w:space="0" w:color="auto" w:frame="1"/>
            <w:lang w:eastAsia="ru-RU"/>
          </w:rPr>
          <w:t>пунктом 173</w:t>
        </w:r>
      </w:hyperlink>
      <w:r w:rsidRPr="00B66974">
        <w:rPr>
          <w:rFonts w:ascii="Times New Roman" w:eastAsia="Times New Roman" w:hAnsi="Times New Roman" w:cs="Times New Roman"/>
          <w:sz w:val="23"/>
          <w:szCs w:val="23"/>
          <w:lang w:eastAsia="ru-RU"/>
        </w:rPr>
        <w:t> настоящих Методических рекомендаций, уставный капитал в соответствии с </w:t>
      </w:r>
      <w:hyperlink r:id="rId49" w:anchor="174" w:history="1">
        <w:r w:rsidRPr="00B66974">
          <w:rPr>
            <w:rFonts w:ascii="Times New Roman" w:eastAsia="Times New Roman" w:hAnsi="Times New Roman" w:cs="Times New Roman"/>
            <w:color w:val="808080"/>
            <w:sz w:val="23"/>
            <w:szCs w:val="23"/>
            <w:u w:val="single"/>
            <w:bdr w:val="none" w:sz="0" w:space="0" w:color="auto" w:frame="1"/>
            <w:lang w:eastAsia="ru-RU"/>
          </w:rPr>
          <w:t>пунктом 174</w:t>
        </w:r>
      </w:hyperlink>
      <w:r w:rsidRPr="00B66974">
        <w:rPr>
          <w:rFonts w:ascii="Times New Roman" w:eastAsia="Times New Roman" w:hAnsi="Times New Roman" w:cs="Times New Roman"/>
          <w:sz w:val="23"/>
          <w:szCs w:val="23"/>
          <w:lang w:eastAsia="ru-RU"/>
        </w:rPr>
        <w:t> настоящих Методических рекомендаций, доли участия в соответствии с </w:t>
      </w:r>
      <w:hyperlink r:id="rId50" w:anchor="175" w:history="1">
        <w:r w:rsidRPr="00B66974">
          <w:rPr>
            <w:rFonts w:ascii="Times New Roman" w:eastAsia="Times New Roman" w:hAnsi="Times New Roman" w:cs="Times New Roman"/>
            <w:color w:val="808080"/>
            <w:sz w:val="23"/>
            <w:szCs w:val="23"/>
            <w:u w:val="single"/>
            <w:bdr w:val="none" w:sz="0" w:space="0" w:color="auto" w:frame="1"/>
            <w:lang w:eastAsia="ru-RU"/>
          </w:rPr>
          <w:t>пунктом 175</w:t>
        </w:r>
      </w:hyperlink>
      <w:r w:rsidRPr="00B66974">
        <w:rPr>
          <w:rFonts w:ascii="Times New Roman" w:eastAsia="Times New Roman" w:hAnsi="Times New Roman" w:cs="Times New Roman"/>
          <w:sz w:val="23"/>
          <w:szCs w:val="23"/>
          <w:lang w:eastAsia="ru-RU"/>
        </w:rPr>
        <w:t> настоящих Методических рекомендаций.</w:t>
      </w:r>
    </w:p>
    <w:p w14:paraId="5A2EE55F"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216.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54224819"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 xml:space="preserve">217.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w:t>
      </w:r>
      <w:r w:rsidRPr="00B66974">
        <w:rPr>
          <w:rFonts w:ascii="Times New Roman" w:eastAsia="Times New Roman" w:hAnsi="Times New Roman" w:cs="Times New Roman"/>
          <w:sz w:val="23"/>
          <w:szCs w:val="23"/>
          <w:lang w:eastAsia="ru-RU"/>
        </w:rPr>
        <w:lastRenderedPageBreak/>
        <w:t>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234D81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218. В строке "Утилитарные цифровые права" рекомендуется указывать уникальное условное обозначение, идентифицирующее утилитарное цифровое право.</w:t>
      </w:r>
    </w:p>
    <w:p w14:paraId="00522773"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219. 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6AC01262"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220.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658E2EDD" w14:textId="77777777"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14:paraId="57DE88BF" w14:textId="1CCB717A" w:rsidR="00B66974" w:rsidRPr="00B66974" w:rsidRDefault="00B66974" w:rsidP="00B66974">
      <w:pPr>
        <w:shd w:val="clear" w:color="auto" w:fill="FFFFFF"/>
        <w:spacing w:after="255" w:line="270" w:lineRule="atLeast"/>
        <w:rPr>
          <w:rFonts w:ascii="Times New Roman" w:eastAsia="Times New Roman" w:hAnsi="Times New Roman" w:cs="Times New Roman"/>
          <w:sz w:val="23"/>
          <w:szCs w:val="23"/>
          <w:lang w:eastAsia="ru-RU"/>
        </w:rPr>
      </w:pPr>
      <w:r w:rsidRPr="00B66974">
        <w:rPr>
          <w:rFonts w:ascii="Times New Roman" w:eastAsia="Times New Roman" w:hAnsi="Times New Roman" w:cs="Times New Roman"/>
          <w:sz w:val="23"/>
          <w:szCs w:val="23"/>
          <w:lang w:eastAsia="ru-RU"/>
        </w:rPr>
        <w:t>221.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bookmarkStart w:id="4" w:name="review"/>
      <w:bookmarkEnd w:id="4"/>
    </w:p>
    <w:p w14:paraId="0F30FA08" w14:textId="77777777" w:rsidR="00B66974" w:rsidRPr="00B66974" w:rsidRDefault="00B66974" w:rsidP="00B66974">
      <w:pPr>
        <w:shd w:val="clear" w:color="auto" w:fill="FFFFFF"/>
        <w:spacing w:before="255" w:after="255" w:line="240" w:lineRule="auto"/>
        <w:rPr>
          <w:rFonts w:ascii="Times New Roman" w:eastAsia="Times New Roman" w:hAnsi="Times New Roman" w:cs="Times New Roman"/>
          <w:sz w:val="24"/>
          <w:szCs w:val="24"/>
          <w:lang w:eastAsia="ru-RU"/>
        </w:rPr>
      </w:pPr>
      <w:r w:rsidRPr="00B66974">
        <w:rPr>
          <w:rFonts w:ascii="Times New Roman" w:eastAsia="Times New Roman" w:hAnsi="Times New Roman" w:cs="Times New Roman"/>
          <w:sz w:val="24"/>
          <w:szCs w:val="24"/>
          <w:lang w:eastAsia="ru-RU"/>
        </w:rPr>
        <w:pict w14:anchorId="1A8C3EC0">
          <v:rect id="_x0000_i1025" style="width:0;height:.75pt" o:hralign="center" o:hrstd="t" o:hr="t" fillcolor="#a0a0a0" stroked="f"/>
        </w:pict>
      </w:r>
    </w:p>
    <w:p w14:paraId="7CE5D588" w14:textId="6F728388" w:rsidR="00B66974" w:rsidRPr="00B66974" w:rsidRDefault="00B66974" w:rsidP="00B66974">
      <w:pPr>
        <w:shd w:val="clear" w:color="auto" w:fill="FFFFFF"/>
        <w:spacing w:after="0" w:line="240" w:lineRule="auto"/>
        <w:rPr>
          <w:rFonts w:ascii="Arial" w:eastAsia="Times New Roman" w:hAnsi="Arial" w:cs="Arial"/>
          <w:color w:val="3D3F43"/>
          <w:sz w:val="20"/>
          <w:szCs w:val="20"/>
          <w:lang w:eastAsia="ru-RU"/>
        </w:rPr>
      </w:pPr>
    </w:p>
    <w:p w14:paraId="183DC93E" w14:textId="77777777" w:rsidR="00B66974" w:rsidRPr="00B66974" w:rsidRDefault="00B66974" w:rsidP="00B66974">
      <w:pPr>
        <w:shd w:val="clear" w:color="auto" w:fill="FFFFFF"/>
        <w:spacing w:after="0" w:line="240" w:lineRule="auto"/>
        <w:rPr>
          <w:rFonts w:ascii="Helvetica" w:eastAsia="Times New Roman" w:hAnsi="Helvetica" w:cs="Helvetica"/>
          <w:caps/>
          <w:color w:val="FFFFFF"/>
          <w:spacing w:val="30"/>
          <w:sz w:val="12"/>
          <w:szCs w:val="12"/>
          <w:lang w:eastAsia="ru-RU"/>
        </w:rPr>
      </w:pPr>
      <w:r w:rsidRPr="00B66974">
        <w:rPr>
          <w:rFonts w:ascii="Helvetica" w:eastAsia="Times New Roman" w:hAnsi="Helvetica" w:cs="Helvetica"/>
          <w:caps/>
          <w:color w:val="FFFFFF"/>
          <w:spacing w:val="30"/>
          <w:sz w:val="12"/>
          <w:szCs w:val="12"/>
          <w:lang w:eastAsia="ru-RU"/>
        </w:rPr>
        <w:t>РЕКЛАМА</w:t>
      </w:r>
    </w:p>
    <w:p w14:paraId="11F0FCB7" w14:textId="77777777" w:rsidR="003D18AA" w:rsidRDefault="003D18AA"/>
    <w:sectPr w:rsidR="003D1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A6173"/>
    <w:multiLevelType w:val="multilevel"/>
    <w:tmpl w:val="6BBC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99"/>
    <w:rsid w:val="001A7399"/>
    <w:rsid w:val="003D18AA"/>
    <w:rsid w:val="00B6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E448"/>
  <w15:chartTrackingRefBased/>
  <w15:docId w15:val="{A33A9B51-058B-45E2-A347-D1A33C5F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669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69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69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697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66974"/>
  </w:style>
  <w:style w:type="paragraph" w:customStyle="1" w:styleId="msonormal0">
    <w:name w:val="msonormal"/>
    <w:basedOn w:val="a"/>
    <w:rsid w:val="00B66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66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6974"/>
    <w:rPr>
      <w:color w:val="0000FF"/>
      <w:u w:val="single"/>
    </w:rPr>
  </w:style>
  <w:style w:type="character" w:styleId="a5">
    <w:name w:val="FollowedHyperlink"/>
    <w:basedOn w:val="a0"/>
    <w:uiPriority w:val="99"/>
    <w:semiHidden/>
    <w:unhideWhenUsed/>
    <w:rsid w:val="00B66974"/>
    <w:rPr>
      <w:color w:val="800080"/>
      <w:u w:val="single"/>
    </w:rPr>
  </w:style>
  <w:style w:type="paragraph" w:customStyle="1" w:styleId="utl-icon-num-0">
    <w:name w:val="utl-icon-num-0"/>
    <w:basedOn w:val="a"/>
    <w:rsid w:val="00B66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B66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B66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
    <w:name w:val="ico"/>
    <w:basedOn w:val="a0"/>
    <w:rsid w:val="00B66974"/>
  </w:style>
  <w:style w:type="character" w:customStyle="1" w:styleId="mab595e08">
    <w:name w:val="mab595e08"/>
    <w:basedOn w:val="a0"/>
    <w:rsid w:val="00B66974"/>
  </w:style>
  <w:style w:type="character" w:customStyle="1" w:styleId="fd0e966fc">
    <w:name w:val="fd0e966fc"/>
    <w:basedOn w:val="a0"/>
    <w:rsid w:val="00B66974"/>
  </w:style>
  <w:style w:type="character" w:styleId="a6">
    <w:name w:val="Strong"/>
    <w:basedOn w:val="a0"/>
    <w:uiPriority w:val="22"/>
    <w:qFormat/>
    <w:rsid w:val="00B66974"/>
    <w:rPr>
      <w:b/>
      <w:bCs/>
    </w:rPr>
  </w:style>
  <w:style w:type="paragraph" w:customStyle="1" w:styleId="age-category">
    <w:name w:val="age-category"/>
    <w:basedOn w:val="a"/>
    <w:rsid w:val="00B66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623669">
      <w:bodyDiv w:val="1"/>
      <w:marLeft w:val="0"/>
      <w:marRight w:val="0"/>
      <w:marTop w:val="0"/>
      <w:marBottom w:val="0"/>
      <w:divBdr>
        <w:top w:val="none" w:sz="0" w:space="0" w:color="auto"/>
        <w:left w:val="none" w:sz="0" w:space="0" w:color="auto"/>
        <w:bottom w:val="none" w:sz="0" w:space="0" w:color="auto"/>
        <w:right w:val="none" w:sz="0" w:space="0" w:color="auto"/>
      </w:divBdr>
      <w:divsChild>
        <w:div w:id="582569184">
          <w:marLeft w:val="0"/>
          <w:marRight w:val="0"/>
          <w:marTop w:val="100"/>
          <w:marBottom w:val="100"/>
          <w:divBdr>
            <w:top w:val="none" w:sz="0" w:space="0" w:color="auto"/>
            <w:left w:val="none" w:sz="0" w:space="0" w:color="auto"/>
            <w:bottom w:val="none" w:sz="0" w:space="0" w:color="auto"/>
            <w:right w:val="none" w:sz="0" w:space="0" w:color="auto"/>
          </w:divBdr>
          <w:divsChild>
            <w:div w:id="304706946">
              <w:marLeft w:val="0"/>
              <w:marRight w:val="0"/>
              <w:marTop w:val="0"/>
              <w:marBottom w:val="0"/>
              <w:divBdr>
                <w:top w:val="none" w:sz="0" w:space="0" w:color="auto"/>
                <w:left w:val="none" w:sz="0" w:space="0" w:color="auto"/>
                <w:bottom w:val="none" w:sz="0" w:space="0" w:color="auto"/>
                <w:right w:val="none" w:sz="0" w:space="0" w:color="auto"/>
              </w:divBdr>
              <w:divsChild>
                <w:div w:id="1412114973">
                  <w:marLeft w:val="450"/>
                  <w:marRight w:val="0"/>
                  <w:marTop w:val="0"/>
                  <w:marBottom w:val="0"/>
                  <w:divBdr>
                    <w:top w:val="none" w:sz="0" w:space="0" w:color="auto"/>
                    <w:left w:val="none" w:sz="0" w:space="0" w:color="auto"/>
                    <w:bottom w:val="none" w:sz="0" w:space="0" w:color="auto"/>
                    <w:right w:val="none" w:sz="0" w:space="0" w:color="auto"/>
                  </w:divBdr>
                  <w:divsChild>
                    <w:div w:id="570388676">
                      <w:marLeft w:val="0"/>
                      <w:marRight w:val="0"/>
                      <w:marTop w:val="0"/>
                      <w:marBottom w:val="0"/>
                      <w:divBdr>
                        <w:top w:val="none" w:sz="0" w:space="0" w:color="auto"/>
                        <w:left w:val="none" w:sz="0" w:space="0" w:color="auto"/>
                        <w:bottom w:val="none" w:sz="0" w:space="0" w:color="auto"/>
                        <w:right w:val="none" w:sz="0" w:space="0" w:color="auto"/>
                      </w:divBdr>
                      <w:divsChild>
                        <w:div w:id="539057292">
                          <w:marLeft w:val="0"/>
                          <w:marRight w:val="0"/>
                          <w:marTop w:val="0"/>
                          <w:marBottom w:val="180"/>
                          <w:divBdr>
                            <w:top w:val="none" w:sz="0" w:space="0" w:color="auto"/>
                            <w:left w:val="none" w:sz="0" w:space="0" w:color="auto"/>
                            <w:bottom w:val="none" w:sz="0" w:space="0" w:color="auto"/>
                            <w:right w:val="none" w:sz="0" w:space="0" w:color="auto"/>
                          </w:divBdr>
                        </w:div>
                        <w:div w:id="1014649689">
                          <w:marLeft w:val="0"/>
                          <w:marRight w:val="0"/>
                          <w:marTop w:val="0"/>
                          <w:marBottom w:val="0"/>
                          <w:divBdr>
                            <w:top w:val="none" w:sz="0" w:space="0" w:color="auto"/>
                            <w:left w:val="none" w:sz="0" w:space="0" w:color="auto"/>
                            <w:bottom w:val="none" w:sz="0" w:space="0" w:color="auto"/>
                            <w:right w:val="none" w:sz="0" w:space="0" w:color="auto"/>
                          </w:divBdr>
                        </w:div>
                      </w:divsChild>
                    </w:div>
                    <w:div w:id="436482048">
                      <w:marLeft w:val="0"/>
                      <w:marRight w:val="0"/>
                      <w:marTop w:val="0"/>
                      <w:marBottom w:val="390"/>
                      <w:divBdr>
                        <w:top w:val="none" w:sz="0" w:space="0" w:color="auto"/>
                        <w:left w:val="none" w:sz="0" w:space="0" w:color="auto"/>
                        <w:bottom w:val="none" w:sz="0" w:space="0" w:color="auto"/>
                        <w:right w:val="none" w:sz="0" w:space="0" w:color="auto"/>
                      </w:divBdr>
                      <w:divsChild>
                        <w:div w:id="1738043484">
                          <w:marLeft w:val="0"/>
                          <w:marRight w:val="0"/>
                          <w:marTop w:val="0"/>
                          <w:marBottom w:val="0"/>
                          <w:divBdr>
                            <w:top w:val="none" w:sz="0" w:space="0" w:color="auto"/>
                            <w:left w:val="none" w:sz="0" w:space="0" w:color="auto"/>
                            <w:bottom w:val="none" w:sz="0" w:space="0" w:color="auto"/>
                            <w:right w:val="none" w:sz="0" w:space="0" w:color="auto"/>
                          </w:divBdr>
                          <w:divsChild>
                            <w:div w:id="1383019724">
                              <w:marLeft w:val="0"/>
                              <w:marRight w:val="0"/>
                              <w:marTop w:val="0"/>
                              <w:marBottom w:val="0"/>
                              <w:divBdr>
                                <w:top w:val="none" w:sz="0" w:space="0" w:color="auto"/>
                                <w:left w:val="none" w:sz="0" w:space="0" w:color="auto"/>
                                <w:bottom w:val="none" w:sz="0" w:space="0" w:color="auto"/>
                                <w:right w:val="none" w:sz="0" w:space="0" w:color="auto"/>
                              </w:divBdr>
                              <w:divsChild>
                                <w:div w:id="1130512217">
                                  <w:marLeft w:val="0"/>
                                  <w:marRight w:val="0"/>
                                  <w:marTop w:val="0"/>
                                  <w:marBottom w:val="0"/>
                                  <w:divBdr>
                                    <w:top w:val="none" w:sz="0" w:space="0" w:color="auto"/>
                                    <w:left w:val="none" w:sz="0" w:space="0" w:color="auto"/>
                                    <w:bottom w:val="none" w:sz="0" w:space="0" w:color="auto"/>
                                    <w:right w:val="none" w:sz="0" w:space="0" w:color="auto"/>
                                  </w:divBdr>
                                </w:div>
                              </w:divsChild>
                            </w:div>
                            <w:div w:id="79105628">
                              <w:marLeft w:val="0"/>
                              <w:marRight w:val="0"/>
                              <w:marTop w:val="0"/>
                              <w:marBottom w:val="0"/>
                              <w:divBdr>
                                <w:top w:val="none" w:sz="0" w:space="0" w:color="auto"/>
                                <w:left w:val="none" w:sz="0" w:space="0" w:color="auto"/>
                                <w:bottom w:val="none" w:sz="0" w:space="0" w:color="auto"/>
                                <w:right w:val="none" w:sz="0" w:space="0" w:color="auto"/>
                              </w:divBdr>
                              <w:divsChild>
                                <w:div w:id="763767878">
                                  <w:marLeft w:val="0"/>
                                  <w:marRight w:val="0"/>
                                  <w:marTop w:val="0"/>
                                  <w:marBottom w:val="0"/>
                                  <w:divBdr>
                                    <w:top w:val="none" w:sz="0" w:space="0" w:color="auto"/>
                                    <w:left w:val="none" w:sz="0" w:space="0" w:color="auto"/>
                                    <w:bottom w:val="none" w:sz="0" w:space="0" w:color="auto"/>
                                    <w:right w:val="none" w:sz="0" w:space="0" w:color="auto"/>
                                  </w:divBdr>
                                  <w:divsChild>
                                    <w:div w:id="1112281420">
                                      <w:marLeft w:val="0"/>
                                      <w:marRight w:val="0"/>
                                      <w:marTop w:val="0"/>
                                      <w:marBottom w:val="0"/>
                                      <w:divBdr>
                                        <w:top w:val="none" w:sz="0" w:space="0" w:color="auto"/>
                                        <w:left w:val="none" w:sz="0" w:space="0" w:color="auto"/>
                                        <w:bottom w:val="none" w:sz="0" w:space="0" w:color="auto"/>
                                        <w:right w:val="none" w:sz="0" w:space="0" w:color="auto"/>
                                      </w:divBdr>
                                      <w:divsChild>
                                        <w:div w:id="409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506415">
                      <w:marLeft w:val="0"/>
                      <w:marRight w:val="0"/>
                      <w:marTop w:val="255"/>
                      <w:marBottom w:val="255"/>
                      <w:divBdr>
                        <w:top w:val="none" w:sz="0" w:space="0" w:color="auto"/>
                        <w:left w:val="none" w:sz="0" w:space="0" w:color="auto"/>
                        <w:bottom w:val="none" w:sz="0" w:space="0" w:color="auto"/>
                        <w:right w:val="none" w:sz="0" w:space="0" w:color="auto"/>
                      </w:divBdr>
                      <w:divsChild>
                        <w:div w:id="2083481138">
                          <w:marLeft w:val="0"/>
                          <w:marRight w:val="0"/>
                          <w:marTop w:val="0"/>
                          <w:marBottom w:val="0"/>
                          <w:divBdr>
                            <w:top w:val="none" w:sz="0" w:space="0" w:color="auto"/>
                            <w:left w:val="none" w:sz="0" w:space="0" w:color="auto"/>
                            <w:bottom w:val="none" w:sz="0" w:space="0" w:color="auto"/>
                            <w:right w:val="none" w:sz="0" w:space="0" w:color="auto"/>
                          </w:divBdr>
                          <w:divsChild>
                            <w:div w:id="1177961793">
                              <w:marLeft w:val="0"/>
                              <w:marRight w:val="0"/>
                              <w:marTop w:val="0"/>
                              <w:marBottom w:val="0"/>
                              <w:divBdr>
                                <w:top w:val="none" w:sz="0" w:space="0" w:color="auto"/>
                                <w:left w:val="none" w:sz="0" w:space="0" w:color="auto"/>
                                <w:bottom w:val="none" w:sz="0" w:space="0" w:color="auto"/>
                                <w:right w:val="none" w:sz="0" w:space="0" w:color="auto"/>
                              </w:divBdr>
                              <w:divsChild>
                                <w:div w:id="460072300">
                                  <w:marLeft w:val="0"/>
                                  <w:marRight w:val="0"/>
                                  <w:marTop w:val="0"/>
                                  <w:marBottom w:val="0"/>
                                  <w:divBdr>
                                    <w:top w:val="none" w:sz="0" w:space="0" w:color="auto"/>
                                    <w:left w:val="none" w:sz="0" w:space="0" w:color="auto"/>
                                    <w:bottom w:val="none" w:sz="0" w:space="0" w:color="auto"/>
                                    <w:right w:val="none" w:sz="0" w:space="0" w:color="auto"/>
                                  </w:divBdr>
                                  <w:divsChild>
                                    <w:div w:id="1871608204">
                                      <w:marLeft w:val="0"/>
                                      <w:marRight w:val="0"/>
                                      <w:marTop w:val="0"/>
                                      <w:marBottom w:val="0"/>
                                      <w:divBdr>
                                        <w:top w:val="none" w:sz="0" w:space="0" w:color="auto"/>
                                        <w:left w:val="none" w:sz="0" w:space="0" w:color="auto"/>
                                        <w:bottom w:val="none" w:sz="0" w:space="0" w:color="auto"/>
                                        <w:right w:val="none" w:sz="0" w:space="0" w:color="auto"/>
                                      </w:divBdr>
                                      <w:divsChild>
                                        <w:div w:id="1453595082">
                                          <w:marLeft w:val="0"/>
                                          <w:marRight w:val="0"/>
                                          <w:marTop w:val="0"/>
                                          <w:marBottom w:val="0"/>
                                          <w:divBdr>
                                            <w:top w:val="none" w:sz="0" w:space="0" w:color="auto"/>
                                            <w:left w:val="none" w:sz="0" w:space="0" w:color="auto"/>
                                            <w:bottom w:val="none" w:sz="0" w:space="0" w:color="auto"/>
                                            <w:right w:val="none" w:sz="0" w:space="0" w:color="auto"/>
                                          </w:divBdr>
                                          <w:divsChild>
                                            <w:div w:id="2018578469">
                                              <w:marLeft w:val="0"/>
                                              <w:marRight w:val="0"/>
                                              <w:marTop w:val="100"/>
                                              <w:marBottom w:val="100"/>
                                              <w:divBdr>
                                                <w:top w:val="none" w:sz="0" w:space="0" w:color="auto"/>
                                                <w:left w:val="none" w:sz="0" w:space="0" w:color="auto"/>
                                                <w:bottom w:val="none" w:sz="0" w:space="0" w:color="auto"/>
                                                <w:right w:val="none" w:sz="0" w:space="0" w:color="auto"/>
                                              </w:divBdr>
                                              <w:divsChild>
                                                <w:div w:id="1780831186">
                                                  <w:marLeft w:val="0"/>
                                                  <w:marRight w:val="0"/>
                                                  <w:marTop w:val="100"/>
                                                  <w:marBottom w:val="100"/>
                                                  <w:divBdr>
                                                    <w:top w:val="none" w:sz="0" w:space="0" w:color="auto"/>
                                                    <w:left w:val="none" w:sz="0" w:space="0" w:color="auto"/>
                                                    <w:bottom w:val="none" w:sz="0" w:space="0" w:color="auto"/>
                                                    <w:right w:val="none" w:sz="0" w:space="0" w:color="auto"/>
                                                  </w:divBdr>
                                                  <w:divsChild>
                                                    <w:div w:id="308369887">
                                                      <w:marLeft w:val="0"/>
                                                      <w:marRight w:val="0"/>
                                                      <w:marTop w:val="0"/>
                                                      <w:marBottom w:val="0"/>
                                                      <w:divBdr>
                                                        <w:top w:val="none" w:sz="0" w:space="0" w:color="auto"/>
                                                        <w:left w:val="none" w:sz="0" w:space="0" w:color="auto"/>
                                                        <w:bottom w:val="none" w:sz="0" w:space="0" w:color="auto"/>
                                                        <w:right w:val="none" w:sz="0" w:space="0" w:color="auto"/>
                                                      </w:divBdr>
                                                      <w:divsChild>
                                                        <w:div w:id="1741562779">
                                                          <w:marLeft w:val="0"/>
                                                          <w:marRight w:val="0"/>
                                                          <w:marTop w:val="0"/>
                                                          <w:marBottom w:val="0"/>
                                                          <w:divBdr>
                                                            <w:top w:val="none" w:sz="0" w:space="0" w:color="auto"/>
                                                            <w:left w:val="none" w:sz="0" w:space="0" w:color="auto"/>
                                                            <w:bottom w:val="none" w:sz="0" w:space="0" w:color="auto"/>
                                                            <w:right w:val="none" w:sz="0" w:space="0" w:color="auto"/>
                                                          </w:divBdr>
                                                          <w:divsChild>
                                                            <w:div w:id="559750539">
                                                              <w:marLeft w:val="0"/>
                                                              <w:marRight w:val="0"/>
                                                              <w:marTop w:val="0"/>
                                                              <w:marBottom w:val="0"/>
                                                              <w:divBdr>
                                                                <w:top w:val="none" w:sz="0" w:space="0" w:color="auto"/>
                                                                <w:left w:val="none" w:sz="0" w:space="0" w:color="auto"/>
                                                                <w:bottom w:val="none" w:sz="0" w:space="0" w:color="auto"/>
                                                                <w:right w:val="none" w:sz="0" w:space="0" w:color="auto"/>
                                                              </w:divBdr>
                                                              <w:divsChild>
                                                                <w:div w:id="679284608">
                                                                  <w:marLeft w:val="0"/>
                                                                  <w:marRight w:val="0"/>
                                                                  <w:marTop w:val="0"/>
                                                                  <w:marBottom w:val="0"/>
                                                                  <w:divBdr>
                                                                    <w:top w:val="none" w:sz="0" w:space="0" w:color="auto"/>
                                                                    <w:left w:val="none" w:sz="0" w:space="0" w:color="auto"/>
                                                                    <w:bottom w:val="none" w:sz="0" w:space="0" w:color="auto"/>
                                                                    <w:right w:val="none" w:sz="0" w:space="0" w:color="auto"/>
                                                                  </w:divBdr>
                                                                  <w:divsChild>
                                                                    <w:div w:id="1320501534">
                                                                      <w:marLeft w:val="0"/>
                                                                      <w:marRight w:val="0"/>
                                                                      <w:marTop w:val="0"/>
                                                                      <w:marBottom w:val="0"/>
                                                                      <w:divBdr>
                                                                        <w:top w:val="none" w:sz="0" w:space="0" w:color="auto"/>
                                                                        <w:left w:val="none" w:sz="0" w:space="0" w:color="auto"/>
                                                                        <w:bottom w:val="none" w:sz="0" w:space="0" w:color="auto"/>
                                                                        <w:right w:val="none" w:sz="0" w:space="0" w:color="auto"/>
                                                                      </w:divBdr>
                                                                      <w:divsChild>
                                                                        <w:div w:id="862939380">
                                                                          <w:marLeft w:val="0"/>
                                                                          <w:marRight w:val="0"/>
                                                                          <w:marTop w:val="0"/>
                                                                          <w:marBottom w:val="0"/>
                                                                          <w:divBdr>
                                                                            <w:top w:val="none" w:sz="0" w:space="0" w:color="auto"/>
                                                                            <w:left w:val="none" w:sz="0" w:space="0" w:color="auto"/>
                                                                            <w:bottom w:val="none" w:sz="0" w:space="0" w:color="auto"/>
                                                                            <w:right w:val="none" w:sz="0" w:space="0" w:color="auto"/>
                                                                          </w:divBdr>
                                                                          <w:divsChild>
                                                                            <w:div w:id="371150966">
                                                                              <w:marLeft w:val="0"/>
                                                                              <w:marRight w:val="0"/>
                                                                              <w:marTop w:val="0"/>
                                                                              <w:marBottom w:val="0"/>
                                                                              <w:divBdr>
                                                                                <w:top w:val="none" w:sz="0" w:space="0" w:color="auto"/>
                                                                                <w:left w:val="none" w:sz="0" w:space="0" w:color="auto"/>
                                                                                <w:bottom w:val="none" w:sz="0" w:space="0" w:color="auto"/>
                                                                                <w:right w:val="none" w:sz="0" w:space="0" w:color="auto"/>
                                                                              </w:divBdr>
                                                                              <w:divsChild>
                                                                                <w:div w:id="2117822592">
                                                                                  <w:marLeft w:val="0"/>
                                                                                  <w:marRight w:val="0"/>
                                                                                  <w:marTop w:val="0"/>
                                                                                  <w:marBottom w:val="0"/>
                                                                                  <w:divBdr>
                                                                                    <w:top w:val="none" w:sz="0" w:space="0" w:color="auto"/>
                                                                                    <w:left w:val="none" w:sz="0" w:space="0" w:color="auto"/>
                                                                                    <w:bottom w:val="none" w:sz="0" w:space="0" w:color="auto"/>
                                                                                    <w:right w:val="none" w:sz="0" w:space="0" w:color="auto"/>
                                                                                  </w:divBdr>
                                                                                  <w:divsChild>
                                                                                    <w:div w:id="1780761518">
                                                                                      <w:marLeft w:val="0"/>
                                                                                      <w:marRight w:val="0"/>
                                                                                      <w:marTop w:val="0"/>
                                                                                      <w:marBottom w:val="0"/>
                                                                                      <w:divBdr>
                                                                                        <w:top w:val="none" w:sz="0" w:space="0" w:color="auto"/>
                                                                                        <w:left w:val="none" w:sz="0" w:space="0" w:color="auto"/>
                                                                                        <w:bottom w:val="none" w:sz="0" w:space="0" w:color="auto"/>
                                                                                        <w:right w:val="none" w:sz="0" w:space="0" w:color="auto"/>
                                                                                      </w:divBdr>
                                                                                      <w:divsChild>
                                                                                        <w:div w:id="3822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6565">
                                                                              <w:marLeft w:val="0"/>
                                                                              <w:marRight w:val="0"/>
                                                                              <w:marTop w:val="0"/>
                                                                              <w:marBottom w:val="0"/>
                                                                              <w:divBdr>
                                                                                <w:top w:val="none" w:sz="0" w:space="0" w:color="auto"/>
                                                                                <w:left w:val="none" w:sz="0" w:space="0" w:color="auto"/>
                                                                                <w:bottom w:val="none" w:sz="0" w:space="0" w:color="auto"/>
                                                                                <w:right w:val="none" w:sz="0" w:space="0" w:color="auto"/>
                                                                              </w:divBdr>
                                                                            </w:div>
                                                                          </w:divsChild>
                                                                        </w:div>
                                                                        <w:div w:id="599289947">
                                                                          <w:marLeft w:val="0"/>
                                                                          <w:marRight w:val="0"/>
                                                                          <w:marTop w:val="90"/>
                                                                          <w:marBottom w:val="0"/>
                                                                          <w:divBdr>
                                                                            <w:top w:val="none" w:sz="0" w:space="0" w:color="auto"/>
                                                                            <w:left w:val="none" w:sz="0" w:space="0" w:color="auto"/>
                                                                            <w:bottom w:val="none" w:sz="0" w:space="0" w:color="auto"/>
                                                                            <w:right w:val="none" w:sz="0" w:space="0" w:color="auto"/>
                                                                          </w:divBdr>
                                                                          <w:divsChild>
                                                                            <w:div w:id="397362212">
                                                                              <w:marLeft w:val="0"/>
                                                                              <w:marRight w:val="0"/>
                                                                              <w:marTop w:val="0"/>
                                                                              <w:marBottom w:val="0"/>
                                                                              <w:divBdr>
                                                                                <w:top w:val="none" w:sz="0" w:space="0" w:color="auto"/>
                                                                                <w:left w:val="none" w:sz="0" w:space="0" w:color="auto"/>
                                                                                <w:bottom w:val="none" w:sz="0" w:space="0" w:color="auto"/>
                                                                                <w:right w:val="none" w:sz="0" w:space="0" w:color="auto"/>
                                                                              </w:divBdr>
                                                                              <w:divsChild>
                                                                                <w:div w:id="3673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8799">
                                                                          <w:marLeft w:val="0"/>
                                                                          <w:marRight w:val="0"/>
                                                                          <w:marTop w:val="90"/>
                                                                          <w:marBottom w:val="0"/>
                                                                          <w:divBdr>
                                                                            <w:top w:val="none" w:sz="0" w:space="0" w:color="auto"/>
                                                                            <w:left w:val="none" w:sz="0" w:space="0" w:color="auto"/>
                                                                            <w:bottom w:val="none" w:sz="0" w:space="0" w:color="auto"/>
                                                                            <w:right w:val="none" w:sz="0" w:space="0" w:color="auto"/>
                                                                          </w:divBdr>
                                                                          <w:divsChild>
                                                                            <w:div w:id="459227556">
                                                                              <w:marLeft w:val="0"/>
                                                                              <w:marRight w:val="0"/>
                                                                              <w:marTop w:val="0"/>
                                                                              <w:marBottom w:val="0"/>
                                                                              <w:divBdr>
                                                                                <w:top w:val="none" w:sz="0" w:space="0" w:color="auto"/>
                                                                                <w:left w:val="none" w:sz="0" w:space="0" w:color="auto"/>
                                                                                <w:bottom w:val="none" w:sz="0" w:space="0" w:color="auto"/>
                                                                                <w:right w:val="none" w:sz="0" w:space="0" w:color="auto"/>
                                                                              </w:divBdr>
                                                                              <w:divsChild>
                                                                                <w:div w:id="2502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8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965362">
                                                  <w:marLeft w:val="0"/>
                                                  <w:marRight w:val="0"/>
                                                  <w:marTop w:val="100"/>
                                                  <w:marBottom w:val="100"/>
                                                  <w:divBdr>
                                                    <w:top w:val="none" w:sz="0" w:space="0" w:color="auto"/>
                                                    <w:left w:val="none" w:sz="0" w:space="0" w:color="auto"/>
                                                    <w:bottom w:val="none" w:sz="0" w:space="0" w:color="auto"/>
                                                    <w:right w:val="none" w:sz="0" w:space="0" w:color="auto"/>
                                                  </w:divBdr>
                                                  <w:divsChild>
                                                    <w:div w:id="403265661">
                                                      <w:marLeft w:val="0"/>
                                                      <w:marRight w:val="0"/>
                                                      <w:marTop w:val="0"/>
                                                      <w:marBottom w:val="0"/>
                                                      <w:divBdr>
                                                        <w:top w:val="none" w:sz="0" w:space="0" w:color="auto"/>
                                                        <w:left w:val="none" w:sz="0" w:space="0" w:color="auto"/>
                                                        <w:bottom w:val="none" w:sz="0" w:space="0" w:color="auto"/>
                                                        <w:right w:val="none" w:sz="0" w:space="0" w:color="auto"/>
                                                      </w:divBdr>
                                                      <w:divsChild>
                                                        <w:div w:id="735468608">
                                                          <w:marLeft w:val="0"/>
                                                          <w:marRight w:val="0"/>
                                                          <w:marTop w:val="0"/>
                                                          <w:marBottom w:val="0"/>
                                                          <w:divBdr>
                                                            <w:top w:val="none" w:sz="0" w:space="0" w:color="auto"/>
                                                            <w:left w:val="none" w:sz="0" w:space="0" w:color="auto"/>
                                                            <w:bottom w:val="none" w:sz="0" w:space="0" w:color="auto"/>
                                                            <w:right w:val="none" w:sz="0" w:space="0" w:color="auto"/>
                                                          </w:divBdr>
                                                          <w:divsChild>
                                                            <w:div w:id="144518251">
                                                              <w:marLeft w:val="0"/>
                                                              <w:marRight w:val="0"/>
                                                              <w:marTop w:val="0"/>
                                                              <w:marBottom w:val="0"/>
                                                              <w:divBdr>
                                                                <w:top w:val="none" w:sz="0" w:space="0" w:color="auto"/>
                                                                <w:left w:val="none" w:sz="0" w:space="0" w:color="auto"/>
                                                                <w:bottom w:val="none" w:sz="0" w:space="0" w:color="auto"/>
                                                                <w:right w:val="none" w:sz="0" w:space="0" w:color="auto"/>
                                                              </w:divBdr>
                                                              <w:divsChild>
                                                                <w:div w:id="82722690">
                                                                  <w:marLeft w:val="0"/>
                                                                  <w:marRight w:val="0"/>
                                                                  <w:marTop w:val="0"/>
                                                                  <w:marBottom w:val="0"/>
                                                                  <w:divBdr>
                                                                    <w:top w:val="none" w:sz="0" w:space="0" w:color="auto"/>
                                                                    <w:left w:val="none" w:sz="0" w:space="0" w:color="auto"/>
                                                                    <w:bottom w:val="none" w:sz="0" w:space="0" w:color="auto"/>
                                                                    <w:right w:val="none" w:sz="0" w:space="0" w:color="auto"/>
                                                                  </w:divBdr>
                                                                  <w:divsChild>
                                                                    <w:div w:id="63071139">
                                                                      <w:marLeft w:val="0"/>
                                                                      <w:marRight w:val="0"/>
                                                                      <w:marTop w:val="0"/>
                                                                      <w:marBottom w:val="0"/>
                                                                      <w:divBdr>
                                                                        <w:top w:val="none" w:sz="0" w:space="0" w:color="auto"/>
                                                                        <w:left w:val="none" w:sz="0" w:space="0" w:color="auto"/>
                                                                        <w:bottom w:val="none" w:sz="0" w:space="0" w:color="auto"/>
                                                                        <w:right w:val="none" w:sz="0" w:space="0" w:color="auto"/>
                                                                      </w:divBdr>
                                                                      <w:divsChild>
                                                                        <w:div w:id="104154166">
                                                                          <w:marLeft w:val="0"/>
                                                                          <w:marRight w:val="0"/>
                                                                          <w:marTop w:val="0"/>
                                                                          <w:marBottom w:val="0"/>
                                                                          <w:divBdr>
                                                                            <w:top w:val="none" w:sz="0" w:space="0" w:color="auto"/>
                                                                            <w:left w:val="none" w:sz="0" w:space="0" w:color="auto"/>
                                                                            <w:bottom w:val="none" w:sz="0" w:space="0" w:color="auto"/>
                                                                            <w:right w:val="none" w:sz="0" w:space="0" w:color="auto"/>
                                                                          </w:divBdr>
                                                                          <w:divsChild>
                                                                            <w:div w:id="879364217">
                                                                              <w:marLeft w:val="0"/>
                                                                              <w:marRight w:val="0"/>
                                                                              <w:marTop w:val="0"/>
                                                                              <w:marBottom w:val="0"/>
                                                                              <w:divBdr>
                                                                                <w:top w:val="none" w:sz="0" w:space="0" w:color="auto"/>
                                                                                <w:left w:val="none" w:sz="0" w:space="0" w:color="auto"/>
                                                                                <w:bottom w:val="none" w:sz="0" w:space="0" w:color="auto"/>
                                                                                <w:right w:val="none" w:sz="0" w:space="0" w:color="auto"/>
                                                                              </w:divBdr>
                                                                            </w:div>
                                                                          </w:divsChild>
                                                                        </w:div>
                                                                        <w:div w:id="196357280">
                                                                          <w:marLeft w:val="0"/>
                                                                          <w:marRight w:val="0"/>
                                                                          <w:marTop w:val="90"/>
                                                                          <w:marBottom w:val="0"/>
                                                                          <w:divBdr>
                                                                            <w:top w:val="none" w:sz="0" w:space="0" w:color="auto"/>
                                                                            <w:left w:val="none" w:sz="0" w:space="0" w:color="auto"/>
                                                                            <w:bottom w:val="none" w:sz="0" w:space="0" w:color="auto"/>
                                                                            <w:right w:val="none" w:sz="0" w:space="0" w:color="auto"/>
                                                                          </w:divBdr>
                                                                          <w:divsChild>
                                                                            <w:div w:id="1105539252">
                                                                              <w:marLeft w:val="0"/>
                                                                              <w:marRight w:val="0"/>
                                                                              <w:marTop w:val="0"/>
                                                                              <w:marBottom w:val="0"/>
                                                                              <w:divBdr>
                                                                                <w:top w:val="none" w:sz="0" w:space="0" w:color="auto"/>
                                                                                <w:left w:val="none" w:sz="0" w:space="0" w:color="auto"/>
                                                                                <w:bottom w:val="none" w:sz="0" w:space="0" w:color="auto"/>
                                                                                <w:right w:val="none" w:sz="0" w:space="0" w:color="auto"/>
                                                                              </w:divBdr>
                                                                              <w:divsChild>
                                                                                <w:div w:id="4851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3275">
                                                                          <w:marLeft w:val="0"/>
                                                                          <w:marRight w:val="0"/>
                                                                          <w:marTop w:val="90"/>
                                                                          <w:marBottom w:val="0"/>
                                                                          <w:divBdr>
                                                                            <w:top w:val="none" w:sz="0" w:space="0" w:color="auto"/>
                                                                            <w:left w:val="none" w:sz="0" w:space="0" w:color="auto"/>
                                                                            <w:bottom w:val="none" w:sz="0" w:space="0" w:color="auto"/>
                                                                            <w:right w:val="none" w:sz="0" w:space="0" w:color="auto"/>
                                                                          </w:divBdr>
                                                                          <w:divsChild>
                                                                            <w:div w:id="103697468">
                                                                              <w:marLeft w:val="0"/>
                                                                              <w:marRight w:val="0"/>
                                                                              <w:marTop w:val="0"/>
                                                                              <w:marBottom w:val="0"/>
                                                                              <w:divBdr>
                                                                                <w:top w:val="none" w:sz="0" w:space="0" w:color="auto"/>
                                                                                <w:left w:val="none" w:sz="0" w:space="0" w:color="auto"/>
                                                                                <w:bottom w:val="none" w:sz="0" w:space="0" w:color="auto"/>
                                                                                <w:right w:val="none" w:sz="0" w:space="0" w:color="auto"/>
                                                                              </w:divBdr>
                                                                              <w:divsChild>
                                                                                <w:div w:id="3797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81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04151">
                                                  <w:marLeft w:val="0"/>
                                                  <w:marRight w:val="0"/>
                                                  <w:marTop w:val="100"/>
                                                  <w:marBottom w:val="100"/>
                                                  <w:divBdr>
                                                    <w:top w:val="none" w:sz="0" w:space="0" w:color="auto"/>
                                                    <w:left w:val="none" w:sz="0" w:space="0" w:color="auto"/>
                                                    <w:bottom w:val="none" w:sz="0" w:space="0" w:color="auto"/>
                                                    <w:right w:val="none" w:sz="0" w:space="0" w:color="auto"/>
                                                  </w:divBdr>
                                                  <w:divsChild>
                                                    <w:div w:id="1052264590">
                                                      <w:marLeft w:val="0"/>
                                                      <w:marRight w:val="0"/>
                                                      <w:marTop w:val="0"/>
                                                      <w:marBottom w:val="0"/>
                                                      <w:divBdr>
                                                        <w:top w:val="none" w:sz="0" w:space="0" w:color="auto"/>
                                                        <w:left w:val="none" w:sz="0" w:space="0" w:color="auto"/>
                                                        <w:bottom w:val="none" w:sz="0" w:space="0" w:color="auto"/>
                                                        <w:right w:val="none" w:sz="0" w:space="0" w:color="auto"/>
                                                      </w:divBdr>
                                                      <w:divsChild>
                                                        <w:div w:id="1524980627">
                                                          <w:marLeft w:val="0"/>
                                                          <w:marRight w:val="0"/>
                                                          <w:marTop w:val="0"/>
                                                          <w:marBottom w:val="0"/>
                                                          <w:divBdr>
                                                            <w:top w:val="none" w:sz="0" w:space="0" w:color="auto"/>
                                                            <w:left w:val="none" w:sz="0" w:space="0" w:color="auto"/>
                                                            <w:bottom w:val="none" w:sz="0" w:space="0" w:color="auto"/>
                                                            <w:right w:val="none" w:sz="0" w:space="0" w:color="auto"/>
                                                          </w:divBdr>
                                                          <w:divsChild>
                                                            <w:div w:id="59131855">
                                                              <w:marLeft w:val="0"/>
                                                              <w:marRight w:val="0"/>
                                                              <w:marTop w:val="0"/>
                                                              <w:marBottom w:val="0"/>
                                                              <w:divBdr>
                                                                <w:top w:val="none" w:sz="0" w:space="0" w:color="auto"/>
                                                                <w:left w:val="none" w:sz="0" w:space="0" w:color="auto"/>
                                                                <w:bottom w:val="none" w:sz="0" w:space="0" w:color="auto"/>
                                                                <w:right w:val="none" w:sz="0" w:space="0" w:color="auto"/>
                                                              </w:divBdr>
                                                              <w:divsChild>
                                                                <w:div w:id="1284118740">
                                                                  <w:marLeft w:val="0"/>
                                                                  <w:marRight w:val="0"/>
                                                                  <w:marTop w:val="0"/>
                                                                  <w:marBottom w:val="0"/>
                                                                  <w:divBdr>
                                                                    <w:top w:val="none" w:sz="0" w:space="0" w:color="auto"/>
                                                                    <w:left w:val="none" w:sz="0" w:space="0" w:color="auto"/>
                                                                    <w:bottom w:val="none" w:sz="0" w:space="0" w:color="auto"/>
                                                                    <w:right w:val="none" w:sz="0" w:space="0" w:color="auto"/>
                                                                  </w:divBdr>
                                                                  <w:divsChild>
                                                                    <w:div w:id="882982164">
                                                                      <w:marLeft w:val="0"/>
                                                                      <w:marRight w:val="0"/>
                                                                      <w:marTop w:val="0"/>
                                                                      <w:marBottom w:val="0"/>
                                                                      <w:divBdr>
                                                                        <w:top w:val="none" w:sz="0" w:space="0" w:color="auto"/>
                                                                        <w:left w:val="none" w:sz="0" w:space="0" w:color="auto"/>
                                                                        <w:bottom w:val="none" w:sz="0" w:space="0" w:color="auto"/>
                                                                        <w:right w:val="none" w:sz="0" w:space="0" w:color="auto"/>
                                                                      </w:divBdr>
                                                                      <w:divsChild>
                                                                        <w:div w:id="461652529">
                                                                          <w:marLeft w:val="0"/>
                                                                          <w:marRight w:val="0"/>
                                                                          <w:marTop w:val="0"/>
                                                                          <w:marBottom w:val="0"/>
                                                                          <w:divBdr>
                                                                            <w:top w:val="none" w:sz="0" w:space="0" w:color="auto"/>
                                                                            <w:left w:val="none" w:sz="0" w:space="0" w:color="auto"/>
                                                                            <w:bottom w:val="none" w:sz="0" w:space="0" w:color="auto"/>
                                                                            <w:right w:val="none" w:sz="0" w:space="0" w:color="auto"/>
                                                                          </w:divBdr>
                                                                          <w:divsChild>
                                                                            <w:div w:id="529758946">
                                                                              <w:marLeft w:val="0"/>
                                                                              <w:marRight w:val="0"/>
                                                                              <w:marTop w:val="0"/>
                                                                              <w:marBottom w:val="0"/>
                                                                              <w:divBdr>
                                                                                <w:top w:val="none" w:sz="0" w:space="0" w:color="auto"/>
                                                                                <w:left w:val="none" w:sz="0" w:space="0" w:color="auto"/>
                                                                                <w:bottom w:val="none" w:sz="0" w:space="0" w:color="auto"/>
                                                                                <w:right w:val="none" w:sz="0" w:space="0" w:color="auto"/>
                                                                              </w:divBdr>
                                                                              <w:divsChild>
                                                                                <w:div w:id="1414159314">
                                                                                  <w:marLeft w:val="0"/>
                                                                                  <w:marRight w:val="0"/>
                                                                                  <w:marTop w:val="0"/>
                                                                                  <w:marBottom w:val="0"/>
                                                                                  <w:divBdr>
                                                                                    <w:top w:val="none" w:sz="0" w:space="0" w:color="auto"/>
                                                                                    <w:left w:val="none" w:sz="0" w:space="0" w:color="auto"/>
                                                                                    <w:bottom w:val="none" w:sz="0" w:space="0" w:color="auto"/>
                                                                                    <w:right w:val="none" w:sz="0" w:space="0" w:color="auto"/>
                                                                                  </w:divBdr>
                                                                                  <w:divsChild>
                                                                                    <w:div w:id="1445155040">
                                                                                      <w:marLeft w:val="0"/>
                                                                                      <w:marRight w:val="0"/>
                                                                                      <w:marTop w:val="0"/>
                                                                                      <w:marBottom w:val="0"/>
                                                                                      <w:divBdr>
                                                                                        <w:top w:val="none" w:sz="0" w:space="0" w:color="auto"/>
                                                                                        <w:left w:val="none" w:sz="0" w:space="0" w:color="auto"/>
                                                                                        <w:bottom w:val="none" w:sz="0" w:space="0" w:color="auto"/>
                                                                                        <w:right w:val="none" w:sz="0" w:space="0" w:color="auto"/>
                                                                                      </w:divBdr>
                                                                                      <w:divsChild>
                                                                                        <w:div w:id="8080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6583">
                                                                              <w:marLeft w:val="0"/>
                                                                              <w:marRight w:val="0"/>
                                                                              <w:marTop w:val="0"/>
                                                                              <w:marBottom w:val="0"/>
                                                                              <w:divBdr>
                                                                                <w:top w:val="none" w:sz="0" w:space="0" w:color="auto"/>
                                                                                <w:left w:val="none" w:sz="0" w:space="0" w:color="auto"/>
                                                                                <w:bottom w:val="none" w:sz="0" w:space="0" w:color="auto"/>
                                                                                <w:right w:val="none" w:sz="0" w:space="0" w:color="auto"/>
                                                                              </w:divBdr>
                                                                            </w:div>
                                                                          </w:divsChild>
                                                                        </w:div>
                                                                        <w:div w:id="1454782901">
                                                                          <w:marLeft w:val="0"/>
                                                                          <w:marRight w:val="0"/>
                                                                          <w:marTop w:val="90"/>
                                                                          <w:marBottom w:val="0"/>
                                                                          <w:divBdr>
                                                                            <w:top w:val="none" w:sz="0" w:space="0" w:color="auto"/>
                                                                            <w:left w:val="none" w:sz="0" w:space="0" w:color="auto"/>
                                                                            <w:bottom w:val="none" w:sz="0" w:space="0" w:color="auto"/>
                                                                            <w:right w:val="none" w:sz="0" w:space="0" w:color="auto"/>
                                                                          </w:divBdr>
                                                                          <w:divsChild>
                                                                            <w:div w:id="302782568">
                                                                              <w:marLeft w:val="0"/>
                                                                              <w:marRight w:val="0"/>
                                                                              <w:marTop w:val="0"/>
                                                                              <w:marBottom w:val="0"/>
                                                                              <w:divBdr>
                                                                                <w:top w:val="none" w:sz="0" w:space="0" w:color="auto"/>
                                                                                <w:left w:val="none" w:sz="0" w:space="0" w:color="auto"/>
                                                                                <w:bottom w:val="none" w:sz="0" w:space="0" w:color="auto"/>
                                                                                <w:right w:val="none" w:sz="0" w:space="0" w:color="auto"/>
                                                                              </w:divBdr>
                                                                              <w:divsChild>
                                                                                <w:div w:id="1395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017">
                                                                          <w:marLeft w:val="0"/>
                                                                          <w:marRight w:val="0"/>
                                                                          <w:marTop w:val="90"/>
                                                                          <w:marBottom w:val="0"/>
                                                                          <w:divBdr>
                                                                            <w:top w:val="none" w:sz="0" w:space="0" w:color="auto"/>
                                                                            <w:left w:val="none" w:sz="0" w:space="0" w:color="auto"/>
                                                                            <w:bottom w:val="none" w:sz="0" w:space="0" w:color="auto"/>
                                                                            <w:right w:val="none" w:sz="0" w:space="0" w:color="auto"/>
                                                                          </w:divBdr>
                                                                          <w:divsChild>
                                                                            <w:div w:id="1622683720">
                                                                              <w:marLeft w:val="0"/>
                                                                              <w:marRight w:val="0"/>
                                                                              <w:marTop w:val="0"/>
                                                                              <w:marBottom w:val="0"/>
                                                                              <w:divBdr>
                                                                                <w:top w:val="none" w:sz="0" w:space="0" w:color="auto"/>
                                                                                <w:left w:val="none" w:sz="0" w:space="0" w:color="auto"/>
                                                                                <w:bottom w:val="none" w:sz="0" w:space="0" w:color="auto"/>
                                                                                <w:right w:val="none" w:sz="0" w:space="0" w:color="auto"/>
                                                                              </w:divBdr>
                                                                              <w:divsChild>
                                                                                <w:div w:id="1588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4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77801">
                                                  <w:marLeft w:val="0"/>
                                                  <w:marRight w:val="0"/>
                                                  <w:marTop w:val="100"/>
                                                  <w:marBottom w:val="100"/>
                                                  <w:divBdr>
                                                    <w:top w:val="none" w:sz="0" w:space="0" w:color="auto"/>
                                                    <w:left w:val="none" w:sz="0" w:space="0" w:color="auto"/>
                                                    <w:bottom w:val="none" w:sz="0" w:space="0" w:color="auto"/>
                                                    <w:right w:val="none" w:sz="0" w:space="0" w:color="auto"/>
                                                  </w:divBdr>
                                                  <w:divsChild>
                                                    <w:div w:id="1196886578">
                                                      <w:marLeft w:val="0"/>
                                                      <w:marRight w:val="0"/>
                                                      <w:marTop w:val="0"/>
                                                      <w:marBottom w:val="0"/>
                                                      <w:divBdr>
                                                        <w:top w:val="none" w:sz="0" w:space="0" w:color="auto"/>
                                                        <w:left w:val="none" w:sz="0" w:space="0" w:color="auto"/>
                                                        <w:bottom w:val="none" w:sz="0" w:space="0" w:color="auto"/>
                                                        <w:right w:val="none" w:sz="0" w:space="0" w:color="auto"/>
                                                      </w:divBdr>
                                                      <w:divsChild>
                                                        <w:div w:id="1138961379">
                                                          <w:marLeft w:val="0"/>
                                                          <w:marRight w:val="0"/>
                                                          <w:marTop w:val="0"/>
                                                          <w:marBottom w:val="0"/>
                                                          <w:divBdr>
                                                            <w:top w:val="none" w:sz="0" w:space="0" w:color="auto"/>
                                                            <w:left w:val="none" w:sz="0" w:space="0" w:color="auto"/>
                                                            <w:bottom w:val="none" w:sz="0" w:space="0" w:color="auto"/>
                                                            <w:right w:val="none" w:sz="0" w:space="0" w:color="auto"/>
                                                          </w:divBdr>
                                                          <w:divsChild>
                                                            <w:div w:id="2037151834">
                                                              <w:marLeft w:val="0"/>
                                                              <w:marRight w:val="0"/>
                                                              <w:marTop w:val="0"/>
                                                              <w:marBottom w:val="0"/>
                                                              <w:divBdr>
                                                                <w:top w:val="none" w:sz="0" w:space="0" w:color="auto"/>
                                                                <w:left w:val="none" w:sz="0" w:space="0" w:color="auto"/>
                                                                <w:bottom w:val="none" w:sz="0" w:space="0" w:color="auto"/>
                                                                <w:right w:val="none" w:sz="0" w:space="0" w:color="auto"/>
                                                              </w:divBdr>
                                                              <w:divsChild>
                                                                <w:div w:id="1384988106">
                                                                  <w:marLeft w:val="0"/>
                                                                  <w:marRight w:val="0"/>
                                                                  <w:marTop w:val="0"/>
                                                                  <w:marBottom w:val="0"/>
                                                                  <w:divBdr>
                                                                    <w:top w:val="none" w:sz="0" w:space="0" w:color="auto"/>
                                                                    <w:left w:val="none" w:sz="0" w:space="0" w:color="auto"/>
                                                                    <w:bottom w:val="none" w:sz="0" w:space="0" w:color="auto"/>
                                                                    <w:right w:val="none" w:sz="0" w:space="0" w:color="auto"/>
                                                                  </w:divBdr>
                                                                  <w:divsChild>
                                                                    <w:div w:id="498351340">
                                                                      <w:marLeft w:val="0"/>
                                                                      <w:marRight w:val="0"/>
                                                                      <w:marTop w:val="0"/>
                                                                      <w:marBottom w:val="0"/>
                                                                      <w:divBdr>
                                                                        <w:top w:val="none" w:sz="0" w:space="0" w:color="auto"/>
                                                                        <w:left w:val="none" w:sz="0" w:space="0" w:color="auto"/>
                                                                        <w:bottom w:val="none" w:sz="0" w:space="0" w:color="auto"/>
                                                                        <w:right w:val="none" w:sz="0" w:space="0" w:color="auto"/>
                                                                      </w:divBdr>
                                                                      <w:divsChild>
                                                                        <w:div w:id="1514030172">
                                                                          <w:marLeft w:val="0"/>
                                                                          <w:marRight w:val="0"/>
                                                                          <w:marTop w:val="0"/>
                                                                          <w:marBottom w:val="0"/>
                                                                          <w:divBdr>
                                                                            <w:top w:val="none" w:sz="0" w:space="0" w:color="auto"/>
                                                                            <w:left w:val="none" w:sz="0" w:space="0" w:color="auto"/>
                                                                            <w:bottom w:val="none" w:sz="0" w:space="0" w:color="auto"/>
                                                                            <w:right w:val="none" w:sz="0" w:space="0" w:color="auto"/>
                                                                          </w:divBdr>
                                                                          <w:divsChild>
                                                                            <w:div w:id="2112432480">
                                                                              <w:marLeft w:val="0"/>
                                                                              <w:marRight w:val="0"/>
                                                                              <w:marTop w:val="0"/>
                                                                              <w:marBottom w:val="0"/>
                                                                              <w:divBdr>
                                                                                <w:top w:val="none" w:sz="0" w:space="0" w:color="auto"/>
                                                                                <w:left w:val="none" w:sz="0" w:space="0" w:color="auto"/>
                                                                                <w:bottom w:val="none" w:sz="0" w:space="0" w:color="auto"/>
                                                                                <w:right w:val="none" w:sz="0" w:space="0" w:color="auto"/>
                                                                              </w:divBdr>
                                                                              <w:divsChild>
                                                                                <w:div w:id="1818645967">
                                                                                  <w:marLeft w:val="0"/>
                                                                                  <w:marRight w:val="0"/>
                                                                                  <w:marTop w:val="0"/>
                                                                                  <w:marBottom w:val="0"/>
                                                                                  <w:divBdr>
                                                                                    <w:top w:val="none" w:sz="0" w:space="0" w:color="auto"/>
                                                                                    <w:left w:val="none" w:sz="0" w:space="0" w:color="auto"/>
                                                                                    <w:bottom w:val="none" w:sz="0" w:space="0" w:color="auto"/>
                                                                                    <w:right w:val="none" w:sz="0" w:space="0" w:color="auto"/>
                                                                                  </w:divBdr>
                                                                                  <w:divsChild>
                                                                                    <w:div w:id="1082601792">
                                                                                      <w:marLeft w:val="0"/>
                                                                                      <w:marRight w:val="0"/>
                                                                                      <w:marTop w:val="0"/>
                                                                                      <w:marBottom w:val="0"/>
                                                                                      <w:divBdr>
                                                                                        <w:top w:val="none" w:sz="0" w:space="0" w:color="auto"/>
                                                                                        <w:left w:val="none" w:sz="0" w:space="0" w:color="auto"/>
                                                                                        <w:bottom w:val="none" w:sz="0" w:space="0" w:color="auto"/>
                                                                                        <w:right w:val="none" w:sz="0" w:space="0" w:color="auto"/>
                                                                                      </w:divBdr>
                                                                                      <w:divsChild>
                                                                                        <w:div w:id="3167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8315">
                                                                              <w:marLeft w:val="0"/>
                                                                              <w:marRight w:val="0"/>
                                                                              <w:marTop w:val="0"/>
                                                                              <w:marBottom w:val="0"/>
                                                                              <w:divBdr>
                                                                                <w:top w:val="none" w:sz="0" w:space="0" w:color="auto"/>
                                                                                <w:left w:val="none" w:sz="0" w:space="0" w:color="auto"/>
                                                                                <w:bottom w:val="none" w:sz="0" w:space="0" w:color="auto"/>
                                                                                <w:right w:val="none" w:sz="0" w:space="0" w:color="auto"/>
                                                                              </w:divBdr>
                                                                            </w:div>
                                                                          </w:divsChild>
                                                                        </w:div>
                                                                        <w:div w:id="1528985848">
                                                                          <w:marLeft w:val="0"/>
                                                                          <w:marRight w:val="0"/>
                                                                          <w:marTop w:val="90"/>
                                                                          <w:marBottom w:val="0"/>
                                                                          <w:divBdr>
                                                                            <w:top w:val="none" w:sz="0" w:space="0" w:color="auto"/>
                                                                            <w:left w:val="none" w:sz="0" w:space="0" w:color="auto"/>
                                                                            <w:bottom w:val="none" w:sz="0" w:space="0" w:color="auto"/>
                                                                            <w:right w:val="none" w:sz="0" w:space="0" w:color="auto"/>
                                                                          </w:divBdr>
                                                                          <w:divsChild>
                                                                            <w:div w:id="959649899">
                                                                              <w:marLeft w:val="0"/>
                                                                              <w:marRight w:val="0"/>
                                                                              <w:marTop w:val="0"/>
                                                                              <w:marBottom w:val="0"/>
                                                                              <w:divBdr>
                                                                                <w:top w:val="none" w:sz="0" w:space="0" w:color="auto"/>
                                                                                <w:left w:val="none" w:sz="0" w:space="0" w:color="auto"/>
                                                                                <w:bottom w:val="none" w:sz="0" w:space="0" w:color="auto"/>
                                                                                <w:right w:val="none" w:sz="0" w:space="0" w:color="auto"/>
                                                                              </w:divBdr>
                                                                              <w:divsChild>
                                                                                <w:div w:id="244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16">
                                                                          <w:marLeft w:val="0"/>
                                                                          <w:marRight w:val="0"/>
                                                                          <w:marTop w:val="90"/>
                                                                          <w:marBottom w:val="0"/>
                                                                          <w:divBdr>
                                                                            <w:top w:val="none" w:sz="0" w:space="0" w:color="auto"/>
                                                                            <w:left w:val="none" w:sz="0" w:space="0" w:color="auto"/>
                                                                            <w:bottom w:val="none" w:sz="0" w:space="0" w:color="auto"/>
                                                                            <w:right w:val="none" w:sz="0" w:space="0" w:color="auto"/>
                                                                          </w:divBdr>
                                                                          <w:divsChild>
                                                                            <w:div w:id="378435073">
                                                                              <w:marLeft w:val="0"/>
                                                                              <w:marRight w:val="0"/>
                                                                              <w:marTop w:val="0"/>
                                                                              <w:marBottom w:val="0"/>
                                                                              <w:divBdr>
                                                                                <w:top w:val="none" w:sz="0" w:space="0" w:color="auto"/>
                                                                                <w:left w:val="none" w:sz="0" w:space="0" w:color="auto"/>
                                                                                <w:bottom w:val="none" w:sz="0" w:space="0" w:color="auto"/>
                                                                                <w:right w:val="none" w:sz="0" w:space="0" w:color="auto"/>
                                                                              </w:divBdr>
                                                                              <w:divsChild>
                                                                                <w:div w:id="5121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664451">
                  <w:marLeft w:val="0"/>
                  <w:marRight w:val="0"/>
                  <w:marTop w:val="0"/>
                  <w:marBottom w:val="0"/>
                  <w:divBdr>
                    <w:top w:val="none" w:sz="0" w:space="0" w:color="auto"/>
                    <w:left w:val="none" w:sz="0" w:space="0" w:color="auto"/>
                    <w:bottom w:val="none" w:sz="0" w:space="0" w:color="auto"/>
                    <w:right w:val="none" w:sz="0" w:space="0" w:color="auto"/>
                  </w:divBdr>
                  <w:divsChild>
                    <w:div w:id="1010061302">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636910826">
          <w:marLeft w:val="0"/>
          <w:marRight w:val="0"/>
          <w:marTop w:val="0"/>
          <w:marBottom w:val="0"/>
          <w:divBdr>
            <w:top w:val="none" w:sz="0" w:space="0" w:color="auto"/>
            <w:left w:val="none" w:sz="0" w:space="0" w:color="auto"/>
            <w:bottom w:val="none" w:sz="0" w:space="0" w:color="auto"/>
            <w:right w:val="none" w:sz="0" w:space="0" w:color="auto"/>
          </w:divBdr>
          <w:divsChild>
            <w:div w:id="10185847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5967263/" TargetMode="External"/><Relationship Id="rId18" Type="http://schemas.openxmlformats.org/officeDocument/2006/relationships/hyperlink" Target="https://www.garant.ru/products/ipo/prime/doc/405967263/" TargetMode="External"/><Relationship Id="rId26" Type="http://schemas.openxmlformats.org/officeDocument/2006/relationships/hyperlink" Target="https://www.garant.ru/products/ipo/prime/doc/405967263/" TargetMode="External"/><Relationship Id="rId39" Type="http://schemas.openxmlformats.org/officeDocument/2006/relationships/hyperlink" Target="https://www.garant.ru/products/ipo/prime/doc/405967263/" TargetMode="External"/><Relationship Id="rId21" Type="http://schemas.openxmlformats.org/officeDocument/2006/relationships/hyperlink" Target="https://www.garant.ru/products/ipo/prime/doc/405967263/" TargetMode="External"/><Relationship Id="rId34" Type="http://schemas.openxmlformats.org/officeDocument/2006/relationships/hyperlink" Target="https://www.garant.ru/products/ipo/prime/doc/405967263/" TargetMode="External"/><Relationship Id="rId42" Type="http://schemas.openxmlformats.org/officeDocument/2006/relationships/hyperlink" Target="https://www.garant.ru/products/ipo/prime/doc/405967263/" TargetMode="External"/><Relationship Id="rId47" Type="http://schemas.openxmlformats.org/officeDocument/2006/relationships/hyperlink" Target="https://www.garant.ru/products/ipo/prime/doc/405967263/" TargetMode="External"/><Relationship Id="rId50" Type="http://schemas.openxmlformats.org/officeDocument/2006/relationships/hyperlink" Target="https://www.garant.ru/products/ipo/prime/doc/405967263/" TargetMode="External"/><Relationship Id="rId7" Type="http://schemas.openxmlformats.org/officeDocument/2006/relationships/hyperlink" Target="https://www.garant.ru/products/ipo/prime/doc/405967263/" TargetMode="External"/><Relationship Id="rId2" Type="http://schemas.openxmlformats.org/officeDocument/2006/relationships/styles" Target="styles.xml"/><Relationship Id="rId16" Type="http://schemas.openxmlformats.org/officeDocument/2006/relationships/hyperlink" Target="https://www.garant.ru/products/ipo/prime/doc/405967263/" TargetMode="External"/><Relationship Id="rId29" Type="http://schemas.openxmlformats.org/officeDocument/2006/relationships/hyperlink" Target="https://www.garant.ru/products/ipo/prime/doc/405967263/" TargetMode="External"/><Relationship Id="rId11" Type="http://schemas.openxmlformats.org/officeDocument/2006/relationships/hyperlink" Target="https://www.garant.ru/products/ipo/prime/doc/405967263/" TargetMode="External"/><Relationship Id="rId24" Type="http://schemas.openxmlformats.org/officeDocument/2006/relationships/hyperlink" Target="https://www.garant.ru/products/ipo/prime/doc/405967263/" TargetMode="External"/><Relationship Id="rId32" Type="http://schemas.openxmlformats.org/officeDocument/2006/relationships/hyperlink" Target="https://www.garant.ru/products/ipo/prime/doc/405967263/" TargetMode="External"/><Relationship Id="rId37" Type="http://schemas.openxmlformats.org/officeDocument/2006/relationships/hyperlink" Target="https://www.garant.ru/products/ipo/prime/doc/405967263/" TargetMode="External"/><Relationship Id="rId40" Type="http://schemas.openxmlformats.org/officeDocument/2006/relationships/hyperlink" Target="https://www.garant.ru/products/ipo/prime/doc/405967263/" TargetMode="External"/><Relationship Id="rId45" Type="http://schemas.openxmlformats.org/officeDocument/2006/relationships/hyperlink" Target="https://www.garant.ru/products/ipo/prime/doc/405967263/" TargetMode="External"/><Relationship Id="rId5" Type="http://schemas.openxmlformats.org/officeDocument/2006/relationships/hyperlink" Target="https://www.garant.ru/products/ipo/prime/doc/405967263/" TargetMode="External"/><Relationship Id="rId15" Type="http://schemas.openxmlformats.org/officeDocument/2006/relationships/hyperlink" Target="https://www.garant.ru/products/ipo/prime/doc/405967263/" TargetMode="External"/><Relationship Id="rId23" Type="http://schemas.openxmlformats.org/officeDocument/2006/relationships/hyperlink" Target="https://www.garant.ru/products/ipo/prime/doc/405967263/" TargetMode="External"/><Relationship Id="rId28" Type="http://schemas.openxmlformats.org/officeDocument/2006/relationships/hyperlink" Target="https://www.garant.ru/products/ipo/prime/doc/405967263/" TargetMode="External"/><Relationship Id="rId36" Type="http://schemas.openxmlformats.org/officeDocument/2006/relationships/hyperlink" Target="https://www.garant.ru/products/ipo/prime/doc/405967263/" TargetMode="External"/><Relationship Id="rId49" Type="http://schemas.openxmlformats.org/officeDocument/2006/relationships/hyperlink" Target="https://www.garant.ru/products/ipo/prime/doc/405967263/" TargetMode="External"/><Relationship Id="rId10" Type="http://schemas.openxmlformats.org/officeDocument/2006/relationships/hyperlink" Target="https://www.garant.ru/products/ipo/prime/doc/405967263/" TargetMode="External"/><Relationship Id="rId19" Type="http://schemas.openxmlformats.org/officeDocument/2006/relationships/hyperlink" Target="https://www.garant.ru/products/ipo/prime/doc/405967263/" TargetMode="External"/><Relationship Id="rId31" Type="http://schemas.openxmlformats.org/officeDocument/2006/relationships/hyperlink" Target="https://www.garant.ru/products/ipo/prime/doc/405967263/" TargetMode="External"/><Relationship Id="rId44" Type="http://schemas.openxmlformats.org/officeDocument/2006/relationships/hyperlink" Target="https://www.garant.ru/products/ipo/prime/doc/40596726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405967263/" TargetMode="External"/><Relationship Id="rId14" Type="http://schemas.openxmlformats.org/officeDocument/2006/relationships/hyperlink" Target="https://www.garant.ru/products/ipo/prime/doc/405967263/" TargetMode="External"/><Relationship Id="rId22" Type="http://schemas.openxmlformats.org/officeDocument/2006/relationships/hyperlink" Target="https://www.garant.ru/products/ipo/prime/doc/405967263/" TargetMode="External"/><Relationship Id="rId27" Type="http://schemas.openxmlformats.org/officeDocument/2006/relationships/hyperlink" Target="https://www.garant.ru/products/ipo/prime/doc/405967263/" TargetMode="External"/><Relationship Id="rId30" Type="http://schemas.openxmlformats.org/officeDocument/2006/relationships/hyperlink" Target="https://www.garant.ru/products/ipo/prime/doc/405967263/" TargetMode="External"/><Relationship Id="rId35" Type="http://schemas.openxmlformats.org/officeDocument/2006/relationships/hyperlink" Target="https://www.garant.ru/products/ipo/prime/doc/405967263/" TargetMode="External"/><Relationship Id="rId43" Type="http://schemas.openxmlformats.org/officeDocument/2006/relationships/hyperlink" Target="https://www.garant.ru/products/ipo/prime/doc/405967263/" TargetMode="External"/><Relationship Id="rId48" Type="http://schemas.openxmlformats.org/officeDocument/2006/relationships/hyperlink" Target="https://www.garant.ru/products/ipo/prime/doc/405967263/" TargetMode="External"/><Relationship Id="rId8" Type="http://schemas.openxmlformats.org/officeDocument/2006/relationships/hyperlink" Target="https://www.garant.ru/products/ipo/prime/doc/405967263/"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arant.ru/products/ipo/prime/doc/405967263/" TargetMode="External"/><Relationship Id="rId17" Type="http://schemas.openxmlformats.org/officeDocument/2006/relationships/hyperlink" Target="https://www.garant.ru/products/ipo/prime/doc/405967263/" TargetMode="External"/><Relationship Id="rId25" Type="http://schemas.openxmlformats.org/officeDocument/2006/relationships/hyperlink" Target="https://www.garant.ru/products/ipo/prime/doc/405967263/" TargetMode="External"/><Relationship Id="rId33" Type="http://schemas.openxmlformats.org/officeDocument/2006/relationships/hyperlink" Target="https://www.garant.ru/products/ipo/prime/doc/405967263/" TargetMode="External"/><Relationship Id="rId38" Type="http://schemas.openxmlformats.org/officeDocument/2006/relationships/hyperlink" Target="https://www.garant.ru/products/ipo/prime/doc/405967263/" TargetMode="External"/><Relationship Id="rId46" Type="http://schemas.openxmlformats.org/officeDocument/2006/relationships/hyperlink" Target="https://www.garant.ru/products/ipo/prime/doc/405967263/" TargetMode="External"/><Relationship Id="rId20" Type="http://schemas.openxmlformats.org/officeDocument/2006/relationships/hyperlink" Target="https://www.garant.ru/products/ipo/prime/doc/405967263/" TargetMode="External"/><Relationship Id="rId41" Type="http://schemas.openxmlformats.org/officeDocument/2006/relationships/hyperlink" Target="https://www.garant.ru/products/ipo/prime/doc/405967263/" TargetMode="External"/><Relationship Id="rId1" Type="http://schemas.openxmlformats.org/officeDocument/2006/relationships/numbering" Target="numbering.xml"/><Relationship Id="rId6" Type="http://schemas.openxmlformats.org/officeDocument/2006/relationships/hyperlink" Target="https://www.garant.ru/products/ipo/prime/doc/405967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26457</Words>
  <Characters>150807</Characters>
  <Application>Microsoft Office Word</Application>
  <DocSecurity>0</DocSecurity>
  <Lines>1256</Lines>
  <Paragraphs>353</Paragraphs>
  <ScaleCrop>false</ScaleCrop>
  <Company/>
  <LinksUpToDate>false</LinksUpToDate>
  <CharactersWithSpaces>176911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2023-02-06T10:47:00Z</dcterms:created>
  <dcterms:modified xsi:type="dcterms:W3CDTF">2023-02-06T10:50:00Z</dcterms:modified>
</cp:coreProperties>
</file>